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1"/>
        <w:tblW w:w="103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  <w:gridCol w:w="4680"/>
      </w:tblGrid>
      <w:tr w14:paraId="656E0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0" w:type="dxa"/>
          </w:tcPr>
          <w:p w14:paraId="1C6D60AD">
            <w:pPr>
              <w:pStyle w:val="25"/>
              <w:rPr>
                <w:sz w:val="30"/>
                <w:lang w:eastAsia="ru-RU"/>
              </w:rPr>
            </w:pPr>
            <w:r>
              <w:rPr>
                <w:b/>
                <w:lang w:val="ru-RU" w:eastAsia="ru-RU"/>
              </w:rPr>
              <w:drawing>
                <wp:inline distT="0" distB="0" distL="0" distR="0">
                  <wp:extent cx="3343275" cy="12890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2B227EFA">
            <w:pPr>
              <w:spacing w:after="0" w:line="360" w:lineRule="auto"/>
              <w:ind w:left="290"/>
              <w:jc w:val="center"/>
              <w:rPr>
                <w:rFonts w:ascii="Times New Roman" w:hAnsi="Times New Roman" w:eastAsia="Times New Roman" w:cs="Times New Roman"/>
                <w:sz w:val="30"/>
                <w:szCs w:val="20"/>
                <w:lang w:eastAsia="ru-RU"/>
              </w:rPr>
            </w:pPr>
          </w:p>
        </w:tc>
      </w:tr>
    </w:tbl>
    <w:p w14:paraId="48A2230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AutoText"/>
        </w:docPartObj>
      </w:sdtPr>
      <w:sdtEndPr>
        <w:rPr>
          <w:rFonts w:eastAsia="Arial Unicode MS" w:asciiTheme="minorHAnsi" w:hAnsiTheme="minorHAnsi" w:cstheme="minorBidi"/>
          <w:sz w:val="72"/>
          <w:szCs w:val="72"/>
        </w:rPr>
      </w:sdtEndPr>
      <w:sdtContent>
        <w:p w14:paraId="0F25F19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3DB152D1">
          <w:pPr>
            <w:spacing w:after="0" w:line="360" w:lineRule="auto"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</w:p>
        <w:p w14:paraId="56C30187">
          <w:pPr>
            <w:spacing w:after="0" w:line="360" w:lineRule="auto"/>
            <w:jc w:val="right"/>
            <w:rPr>
              <w:rFonts w:ascii="Times New Roman" w:hAnsi="Times New Roman" w:eastAsia="Arial Unicode MS" w:cs="Times New Roman"/>
              <w:sz w:val="72"/>
              <w:szCs w:val="72"/>
            </w:rPr>
          </w:pPr>
        </w:p>
        <w:p w14:paraId="121E7D93">
          <w:pPr>
            <w:spacing w:after="0" w:line="240" w:lineRule="auto"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>КОНКУРСНОЕ ЗАДАНИЕ КОМПЕТЕНЦИИ</w:t>
          </w:r>
        </w:p>
        <w:p w14:paraId="36C42899">
          <w:pPr>
            <w:spacing w:after="0" w:line="360" w:lineRule="auto"/>
            <w:jc w:val="center"/>
            <w:rPr>
              <w:rFonts w:ascii="Times New Roman" w:hAnsi="Times New Roman" w:eastAsia="Arial Unicode MS" w:cs="Times New Roman"/>
              <w:sz w:val="56"/>
              <w:szCs w:val="56"/>
            </w:rPr>
          </w:pPr>
          <w:r>
            <w:rPr>
              <w:rFonts w:ascii="Times New Roman" w:hAnsi="Times New Roman" w:eastAsia="Arial Unicode MS" w:cs="Times New Roman"/>
              <w:sz w:val="56"/>
              <w:szCs w:val="56"/>
            </w:rPr>
            <w:t>«</w:t>
          </w:r>
          <w:r>
            <w:rPr>
              <w:rFonts w:ascii="Times New Roman" w:hAnsi="Times New Roman" w:eastAsia="Arial Unicode MS" w:cs="Times New Roman"/>
              <w:sz w:val="56"/>
              <w:szCs w:val="56"/>
              <w:u w:val="single"/>
            </w:rPr>
            <w:t>МЕХАТРОНИКА</w:t>
          </w:r>
          <w:r>
            <w:rPr>
              <w:rFonts w:ascii="Times New Roman" w:hAnsi="Times New Roman" w:eastAsia="Arial Unicode MS" w:cs="Times New Roman"/>
              <w:sz w:val="56"/>
              <w:szCs w:val="56"/>
            </w:rPr>
            <w:t>»</w:t>
          </w:r>
        </w:p>
        <w:p w14:paraId="1E565844">
          <w:pPr>
            <w:spacing w:after="0" w:line="360" w:lineRule="auto"/>
            <w:jc w:val="center"/>
            <w:rPr>
              <w:rFonts w:ascii="Times New Roman" w:hAnsi="Times New Roman" w:eastAsia="Arial Unicode MS" w:cs="Times New Roman"/>
              <w:sz w:val="36"/>
              <w:szCs w:val="36"/>
            </w:rPr>
          </w:pPr>
          <w:r>
            <w:rPr>
              <w:rFonts w:ascii="Times New Roman" w:hAnsi="Times New Roman" w:eastAsia="Arial Unicode MS" w:cs="Times New Roman"/>
              <w:sz w:val="36"/>
              <w:szCs w:val="36"/>
            </w:rPr>
            <w:t>Финала Чемпионата по профессиональному мастерству «Профессионалы» в 2025 г.</w:t>
          </w:r>
        </w:p>
        <w:p w14:paraId="7184E4A5">
          <w:pPr>
            <w:spacing w:after="0" w:line="360" w:lineRule="auto"/>
            <w:jc w:val="center"/>
            <w:rPr>
              <w:rFonts w:ascii="Times New Roman" w:hAnsi="Times New Roman" w:eastAsia="Arial Unicode MS" w:cs="Times New Roman"/>
              <w:sz w:val="72"/>
              <w:szCs w:val="72"/>
            </w:rPr>
          </w:pPr>
        </w:p>
      </w:sdtContent>
    </w:sdt>
    <w:p w14:paraId="124473C6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71A20B5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065BF47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A680CD8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4C16C4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B64716F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7607049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9C08CDE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AE8ED4C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4E475D8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B89B569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2025 г.</w:t>
      </w:r>
    </w:p>
    <w:p w14:paraId="4D016418">
      <w:pPr>
        <w:pStyle w:val="81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4969DC96">
      <w:pPr>
        <w:pStyle w:val="81"/>
        <w:shd w:val="clear" w:color="auto" w:fill="auto"/>
        <w:spacing w:line="360" w:lineRule="auto"/>
        <w:ind w:firstLine="0"/>
        <w:rPr>
          <w:rFonts w:ascii="Times New Roman" w:hAnsi="Times New Roman" w:eastAsia="Times New Roman" w:cs="Times New Roman"/>
          <w:szCs w:val="24"/>
        </w:rPr>
      </w:pPr>
    </w:p>
    <w:p w14:paraId="7D404799">
      <w:pPr>
        <w:pStyle w:val="48"/>
        <w:numPr>
          <w:ilvl w:val="0"/>
          <w:numId w:val="0"/>
        </w:numPr>
        <w:ind w:firstLine="709"/>
        <w:jc w:val="both"/>
        <w:rPr>
          <w:rFonts w:asciiTheme="minorHAnsi" w:hAnsiTheme="minorHAnsi" w:eastAsiaTheme="minorEastAsia" w:cstheme="minorBidi"/>
          <w:bCs/>
          <w:sz w:val="24"/>
          <w:szCs w:val="22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eastAsia="en-US"/>
        </w:rPr>
        <w:id w:val="91081361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 w:val="0"/>
          <w:bCs w:val="0"/>
          <w:color w:val="auto"/>
          <w:sz w:val="22"/>
          <w:szCs w:val="22"/>
          <w:lang w:eastAsia="en-US"/>
        </w:rPr>
      </w:sdtEndPr>
      <w:sdtContent>
        <w:p w14:paraId="2607A202">
          <w:pPr>
            <w:pStyle w:val="62"/>
          </w:pPr>
        </w:p>
        <w:p w14:paraId="0DDEF016">
          <w:pPr>
            <w:pStyle w:val="26"/>
            <w:spacing w:line="276" w:lineRule="auto"/>
            <w:rPr>
              <w:rFonts w:ascii="Times New Roman" w:hAnsi="Times New Roman" w:eastAsiaTheme="minorEastAsia"/>
              <w:bCs w:val="0"/>
              <w:sz w:val="28"/>
              <w:lang w:val="ru-RU"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"_Toc126841731" </w:instrText>
          </w:r>
          <w:r>
            <w:fldChar w:fldCharType="separate"/>
          </w:r>
          <w:r>
            <w:rPr>
              <w:rStyle w:val="16"/>
              <w:rFonts w:ascii="Times New Roman" w:hAnsi="Times New Roman"/>
              <w:sz w:val="28"/>
            </w:rPr>
            <w:t>1. ОСНОВНЫЕ ТРЕБОВАНИЯ КОМПЕТЕНЦИИ</w:t>
          </w:r>
          <w:r>
            <w:rPr>
              <w:rFonts w:ascii="Times New Roman" w:hAnsi="Times New Roman"/>
              <w:sz w:val="28"/>
            </w:rPr>
            <w:tab/>
          </w:r>
          <w:r>
            <w:rPr>
              <w:rFonts w:ascii="Times New Roman" w:hAnsi="Times New Roman"/>
              <w:sz w:val="28"/>
            </w:rPr>
            <w:fldChar w:fldCharType="begin"/>
          </w:r>
          <w:r>
            <w:rPr>
              <w:rFonts w:ascii="Times New Roman" w:hAnsi="Times New Roman"/>
              <w:sz w:val="28"/>
            </w:rPr>
            <w:instrText xml:space="preserve"> PAGEREF _Toc126841731 \h </w:instrText>
          </w:r>
          <w:r>
            <w:rPr>
              <w:rFonts w:ascii="Times New Roman" w:hAnsi="Times New Roman"/>
              <w:sz w:val="28"/>
            </w:rPr>
            <w:fldChar w:fldCharType="separate"/>
          </w:r>
          <w:r>
            <w:rPr>
              <w:rFonts w:ascii="Times New Roman" w:hAnsi="Times New Roman"/>
              <w:sz w:val="28"/>
            </w:rPr>
            <w:t>3</w:t>
          </w:r>
          <w:r>
            <w:rPr>
              <w:rFonts w:ascii="Times New Roman" w:hAnsi="Times New Roman"/>
              <w:sz w:val="28"/>
            </w:rPr>
            <w:fldChar w:fldCharType="end"/>
          </w:r>
          <w:r>
            <w:rPr>
              <w:rFonts w:ascii="Times New Roman" w:hAnsi="Times New Roman"/>
              <w:sz w:val="28"/>
            </w:rPr>
            <w:fldChar w:fldCharType="end"/>
          </w:r>
        </w:p>
        <w:p w14:paraId="3CAD28CD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"_Toc126841732"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1.1. ОБЩИЕ СВЕДЕНИЯ О ТРЕБОВАНИЯХ КОМПЕТЕНЦИИ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_Toc126841732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3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5A030BC6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"_Toc126841733"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1.2. ПЕРЕЧЕНЬ ПРОФЕССИОНАЛЬНЫХ ЗАДАЧ СПЕЦИАЛИСТА ПО КОМПЕТЕНЦИИ «МЕХАТРОНИКА»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_Toc126841733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3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41E799D3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"_Toc126841734"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1.3. ТРЕБОВАНИЯ К СХЕМЕ ОЦЕНКИ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_Toc126841734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16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6D0506E5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"_Toc126841735"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1.4. СПЕЦИФИКАЦИЯ ОЦЕНКИ КОМПЕТЕНЦИИ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_Toc126841735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16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74E677D3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"_Toc126841736"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1.5. КОНКУРСНОЕ ЗАДАНИЕ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_Toc126841736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19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488FC493">
          <w:pPr>
            <w:pStyle w:val="27"/>
            <w:tabs>
              <w:tab w:val="right" w:leader="dot" w:pos="9629"/>
            </w:tabs>
            <w:spacing w:after="0"/>
            <w:ind w:left="1276" w:hanging="567"/>
            <w:rPr>
              <w:rFonts w:ascii="Times New Roman" w:hAnsi="Times New Roman"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"_Toc126841737" </w:instrText>
          </w:r>
          <w:r>
            <w:fldChar w:fldCharType="separate"/>
          </w:r>
          <w:r>
            <w:rPr>
              <w:rStyle w:val="16"/>
              <w:rFonts w:ascii="Times New Roman" w:hAnsi="Times New Roman"/>
              <w:sz w:val="28"/>
              <w:szCs w:val="28"/>
            </w:rPr>
            <w:t xml:space="preserve">1.5.1. Разработка/выбор конкурсного задания (ссылка на ЯндексДиск с матрицей, заполненной в </w:t>
          </w:r>
          <w:r>
            <w:rPr>
              <w:rStyle w:val="16"/>
              <w:rFonts w:ascii="Times New Roman" w:hAnsi="Times New Roman"/>
              <w:sz w:val="28"/>
              <w:szCs w:val="28"/>
              <w:lang w:val="en-US"/>
            </w:rPr>
            <w:t>Excel</w:t>
          </w:r>
          <w:r>
            <w:rPr>
              <w:rStyle w:val="16"/>
              <w:rFonts w:ascii="Times New Roman" w:hAnsi="Times New Roman"/>
              <w:sz w:val="28"/>
              <w:szCs w:val="28"/>
            </w:rPr>
            <w:t>)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_Toc126841737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19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 w14:paraId="4E751D09">
          <w:pPr>
            <w:pStyle w:val="27"/>
            <w:tabs>
              <w:tab w:val="right" w:leader="dot" w:pos="9629"/>
            </w:tabs>
            <w:spacing w:after="0"/>
            <w:ind w:left="1276" w:hanging="567"/>
            <w:rPr>
              <w:rFonts w:ascii="Times New Roman" w:hAnsi="Times New Roman"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"_Toc126841738" </w:instrText>
          </w:r>
          <w:r>
            <w:fldChar w:fldCharType="separate"/>
          </w:r>
          <w:r>
            <w:rPr>
              <w:rStyle w:val="16"/>
              <w:rFonts w:ascii="Times New Roman" w:hAnsi="Times New Roman"/>
              <w:sz w:val="28"/>
              <w:szCs w:val="28"/>
            </w:rPr>
            <w:t xml:space="preserve">1.5.2. Структура модулей конкурсного задания </w:t>
          </w:r>
          <w:r>
            <w:rPr>
              <w:rStyle w:val="16"/>
              <w:rFonts w:ascii="Times New Roman" w:hAnsi="Times New Roman"/>
              <w:bCs/>
              <w:sz w:val="28"/>
              <w:szCs w:val="28"/>
            </w:rPr>
            <w:t>(инвариант/вариатив)</w:t>
          </w:r>
          <w:r>
            <w:rPr>
              <w:rFonts w:ascii="Times New Roman" w:hAnsi="Times New Roman"/>
              <w:sz w:val="28"/>
              <w:szCs w:val="28"/>
            </w:rPr>
            <w:tab/>
          </w: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PAGEREF _Toc126841738 \h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/>
              <w:sz w:val="28"/>
              <w:szCs w:val="28"/>
            </w:rPr>
            <w:t>20</w:t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  <w:r>
            <w:rPr>
              <w:rFonts w:ascii="Times New Roman" w:hAnsi="Times New Roman"/>
              <w:sz w:val="28"/>
              <w:szCs w:val="28"/>
            </w:rPr>
            <w:fldChar w:fldCharType="end"/>
          </w:r>
        </w:p>
        <w:p w14:paraId="7DE7AFBE">
          <w:pPr>
            <w:pStyle w:val="26"/>
            <w:spacing w:line="276" w:lineRule="auto"/>
            <w:rPr>
              <w:rFonts w:ascii="Times New Roman" w:hAnsi="Times New Roman" w:eastAsiaTheme="minorEastAsia"/>
              <w:bCs w:val="0"/>
              <w:sz w:val="28"/>
              <w:lang w:val="ru-RU" w:eastAsia="ru-RU"/>
            </w:rPr>
          </w:pPr>
          <w:r>
            <w:fldChar w:fldCharType="begin"/>
          </w:r>
          <w:r>
            <w:instrText xml:space="preserve"> HYPERLINK \l "_Toc126841739" </w:instrText>
          </w:r>
          <w:r>
            <w:fldChar w:fldCharType="separate"/>
          </w:r>
          <w:r>
            <w:rPr>
              <w:rStyle w:val="16"/>
              <w:rFonts w:ascii="Times New Roman" w:hAnsi="Times New Roman"/>
              <w:iCs/>
              <w:sz w:val="28"/>
              <w:lang w:val="ru-RU"/>
            </w:rPr>
            <w:t>2. СПЕЦИАЛЬНЫЕ ПРАВИЛА КОМПЕТЕНЦИИ</w:t>
          </w:r>
          <w:r>
            <w:rPr>
              <w:rFonts w:ascii="Times New Roman" w:hAnsi="Times New Roman"/>
              <w:sz w:val="28"/>
            </w:rPr>
            <w:tab/>
          </w:r>
          <w:r>
            <w:rPr>
              <w:rFonts w:ascii="Times New Roman" w:hAnsi="Times New Roman"/>
              <w:sz w:val="28"/>
            </w:rPr>
            <w:fldChar w:fldCharType="begin"/>
          </w:r>
          <w:r>
            <w:rPr>
              <w:rFonts w:ascii="Times New Roman" w:hAnsi="Times New Roman"/>
              <w:sz w:val="28"/>
            </w:rPr>
            <w:instrText xml:space="preserve"> PAGEREF _Toc126841739 \h </w:instrText>
          </w:r>
          <w:r>
            <w:rPr>
              <w:rFonts w:ascii="Times New Roman" w:hAnsi="Times New Roman"/>
              <w:sz w:val="28"/>
            </w:rPr>
            <w:fldChar w:fldCharType="separate"/>
          </w:r>
          <w:r>
            <w:rPr>
              <w:rFonts w:ascii="Times New Roman" w:hAnsi="Times New Roman"/>
              <w:sz w:val="28"/>
            </w:rPr>
            <w:t>22</w:t>
          </w:r>
          <w:r>
            <w:rPr>
              <w:rFonts w:ascii="Times New Roman" w:hAnsi="Times New Roman"/>
              <w:sz w:val="28"/>
            </w:rPr>
            <w:fldChar w:fldCharType="end"/>
          </w:r>
          <w:r>
            <w:rPr>
              <w:rFonts w:ascii="Times New Roman" w:hAnsi="Times New Roman"/>
              <w:sz w:val="28"/>
            </w:rPr>
            <w:fldChar w:fldCharType="end"/>
          </w:r>
        </w:p>
        <w:p w14:paraId="3C4E052F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"_Toc126841740"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 xml:space="preserve">2.1. </w:t>
          </w:r>
          <w:r>
            <w:rPr>
              <w:rStyle w:val="16"/>
              <w:bCs/>
              <w:iCs/>
              <w:sz w:val="28"/>
              <w:szCs w:val="28"/>
            </w:rPr>
            <w:t>ЛИЧНЫЙ ИНСТРУМЕНТ КОНКУРСАНТА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_Toc126841740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22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1829AAFA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"_Toc126841741" </w:instrText>
          </w:r>
          <w:r>
            <w:fldChar w:fldCharType="separate"/>
          </w:r>
          <w:r>
            <w:rPr>
              <w:rStyle w:val="16"/>
              <w:iCs/>
              <w:sz w:val="28"/>
              <w:szCs w:val="28"/>
            </w:rPr>
            <w:t>2.2.МАТЕРИАЛЫ, ОБОРУДОВАНИЕ И ИНСТРУМЕНТЫ, ЗАПРЕЩЕННЫЕ НА ПЛОЩАДКЕ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_Toc126841741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27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1190F690">
          <w:pPr>
            <w:pStyle w:val="28"/>
            <w:rPr>
              <w:rFonts w:eastAsia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"_Toc126841742" </w:instrText>
          </w:r>
          <w:r>
            <w:fldChar w:fldCharType="separate"/>
          </w:r>
          <w:r>
            <w:rPr>
              <w:rStyle w:val="16"/>
              <w:sz w:val="28"/>
              <w:szCs w:val="28"/>
            </w:rPr>
            <w:t>2.3 ТРЕБОВАНИЯ К КОНКУРСНОЙ ПЛОЩАДКЕ</w:t>
          </w:r>
          <w:r>
            <w:rPr>
              <w:sz w:val="28"/>
              <w:szCs w:val="28"/>
            </w:rPr>
            <w:tab/>
          </w: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PAGEREF _Toc126841742 \h </w:instrText>
          </w:r>
          <w:r>
            <w:rPr>
              <w:sz w:val="28"/>
              <w:szCs w:val="28"/>
            </w:rPr>
            <w:fldChar w:fldCharType="separate"/>
          </w:r>
          <w:r>
            <w:rPr>
              <w:sz w:val="28"/>
              <w:szCs w:val="28"/>
            </w:rPr>
            <w:t>28</w:t>
          </w:r>
          <w:r>
            <w:rPr>
              <w:sz w:val="28"/>
              <w:szCs w:val="28"/>
            </w:rPr>
            <w:fldChar w:fldCharType="end"/>
          </w:r>
          <w:r>
            <w:rPr>
              <w:sz w:val="28"/>
              <w:szCs w:val="28"/>
            </w:rPr>
            <w:fldChar w:fldCharType="end"/>
          </w:r>
        </w:p>
        <w:p w14:paraId="014FBF91">
          <w:pPr>
            <w:pStyle w:val="26"/>
            <w:spacing w:line="276" w:lineRule="auto"/>
            <w:rPr>
              <w:rFonts w:asciiTheme="minorHAnsi" w:hAnsiTheme="minorHAnsi" w:eastAsiaTheme="minorEastAsia" w:cstheme="minorBidi"/>
              <w:bCs w:val="0"/>
              <w:sz w:val="22"/>
              <w:szCs w:val="22"/>
              <w:lang w:val="ru-RU" w:eastAsia="ru-RU"/>
            </w:rPr>
          </w:pPr>
          <w:r>
            <w:fldChar w:fldCharType="begin"/>
          </w:r>
          <w:r>
            <w:instrText xml:space="preserve"> HYPERLINK \l "_Toc126841743" </w:instrText>
          </w:r>
          <w:r>
            <w:fldChar w:fldCharType="separate"/>
          </w:r>
          <w:r>
            <w:rPr>
              <w:rStyle w:val="16"/>
              <w:rFonts w:ascii="Times New Roman" w:hAnsi="Times New Roman"/>
              <w:sz w:val="28"/>
            </w:rPr>
            <w:t>3. ПРИЛОЖЕНИЯ</w:t>
          </w:r>
          <w:r>
            <w:rPr>
              <w:rFonts w:ascii="Times New Roman" w:hAnsi="Times New Roman"/>
              <w:sz w:val="28"/>
            </w:rPr>
            <w:tab/>
          </w:r>
          <w:r>
            <w:rPr>
              <w:rFonts w:ascii="Times New Roman" w:hAnsi="Times New Roman"/>
              <w:sz w:val="28"/>
            </w:rPr>
            <w:fldChar w:fldCharType="begin"/>
          </w:r>
          <w:r>
            <w:rPr>
              <w:rFonts w:ascii="Times New Roman" w:hAnsi="Times New Roman"/>
              <w:sz w:val="28"/>
            </w:rPr>
            <w:instrText xml:space="preserve"> PAGEREF _Toc126841743 \h </w:instrText>
          </w:r>
          <w:r>
            <w:rPr>
              <w:rFonts w:ascii="Times New Roman" w:hAnsi="Times New Roman"/>
              <w:sz w:val="28"/>
            </w:rPr>
            <w:fldChar w:fldCharType="separate"/>
          </w:r>
          <w:r>
            <w:rPr>
              <w:rFonts w:ascii="Times New Roman" w:hAnsi="Times New Roman"/>
              <w:sz w:val="28"/>
            </w:rPr>
            <w:t>29</w:t>
          </w:r>
          <w:r>
            <w:rPr>
              <w:rFonts w:ascii="Times New Roman" w:hAnsi="Times New Roman"/>
              <w:sz w:val="28"/>
            </w:rPr>
            <w:fldChar w:fldCharType="end"/>
          </w:r>
          <w:r>
            <w:rPr>
              <w:rFonts w:ascii="Times New Roman" w:hAnsi="Times New Roman"/>
              <w:sz w:val="28"/>
            </w:rPr>
            <w:fldChar w:fldCharType="end"/>
          </w:r>
        </w:p>
        <w:p w14:paraId="6B74DB90">
          <w:r>
            <w:rPr>
              <w:b/>
              <w:bCs/>
            </w:rPr>
            <w:fldChar w:fldCharType="end"/>
          </w:r>
        </w:p>
      </w:sdtContent>
    </w:sdt>
    <w:p w14:paraId="7D1824DC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24B19EA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62DE194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33ADC1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9D876C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6130EC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79E9CC9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F196B3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2F1609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66D3C46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AE1D94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DB16992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2BBF5B">
      <w:pPr>
        <w:pStyle w:val="48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2B59048A">
      <w:pPr>
        <w:pStyle w:val="48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110FECFD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ЗУН – знания/умения/навыки</w:t>
      </w:r>
    </w:p>
    <w:p w14:paraId="2B036AFF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 – инфраструктурный лист</w:t>
      </w:r>
    </w:p>
    <w:p w14:paraId="3D2C7E3F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КЗ – конкурсное задание</w:t>
      </w:r>
    </w:p>
    <w:p w14:paraId="6EF406E8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КО – критерии оценки</w:t>
      </w:r>
    </w:p>
    <w:p w14:paraId="22B9F230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ПЗ – план застройки площадки</w:t>
      </w:r>
    </w:p>
    <w:p w14:paraId="528CD14F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ПЛК – программируемый логический контроллер</w:t>
      </w:r>
    </w:p>
    <w:p w14:paraId="7F46B48A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РГО – руководитель группы оценки</w:t>
      </w:r>
    </w:p>
    <w:p w14:paraId="5689011A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САПР – система автоматизированного проектирования</w:t>
      </w:r>
    </w:p>
    <w:p w14:paraId="60FC1CBB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ЭВМ – электронно-вычислительная машина</w:t>
      </w:r>
    </w:p>
    <w:p w14:paraId="42E72D6A">
      <w:pPr>
        <w:pStyle w:val="48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HMI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HumanMachineInterface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(человеко-машинный интерфейс)</w:t>
      </w:r>
    </w:p>
    <w:p w14:paraId="39C62289">
      <w:pPr>
        <w:pStyle w:val="48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0127B23F">
      <w:pPr>
        <w:pStyle w:val="48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AEDD18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/>
      </w:r>
      <w:bookmarkEnd w:id="0"/>
    </w:p>
    <w:p w14:paraId="408B5207">
      <w:pPr>
        <w:pStyle w:val="63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bookmarkStart w:id="2" w:name="_Toc126841731"/>
      <w:r>
        <w:rPr>
          <w:rFonts w:ascii="Times New Roman" w:hAnsi="Times New Roman"/>
          <w:color w:val="auto"/>
          <w:sz w:val="28"/>
          <w:szCs w:val="28"/>
        </w:rPr>
        <w:t>1.ОСНОВНЫЕ ТРЕБОВАНИЯКОМПЕТЕНЦИИ</w:t>
      </w:r>
      <w:bookmarkEnd w:id="1"/>
      <w:bookmarkEnd w:id="2"/>
    </w:p>
    <w:p w14:paraId="3BD6A7D7">
      <w:pPr>
        <w:pStyle w:val="64"/>
        <w:spacing w:after="24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bookmarkStart w:id="4" w:name="_Toc126841732"/>
      <w:r>
        <w:rPr>
          <w:rFonts w:ascii="Times New Roman" w:hAnsi="Times New Roman"/>
          <w:sz w:val="24"/>
        </w:rPr>
        <w:t>1.1. ОБЩИЕ СВЕДЕНИЯ О ТРЕБОВАНИЯХКОМПЕТЕНЦИИ</w:t>
      </w:r>
      <w:bookmarkEnd w:id="3"/>
      <w:bookmarkEnd w:id="4"/>
    </w:p>
    <w:p w14:paraId="34F1C0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«Мехатроника»</w:t>
      </w:r>
      <w:bookmarkStart w:id="5" w:name="_Hlk123050441"/>
      <w:r>
        <w:rPr>
          <w:rFonts w:ascii="Times New Roman" w:hAnsi="Times New Roman" w:cs="Times New Roman"/>
          <w:sz w:val="28"/>
          <w:szCs w:val="28"/>
        </w:rPr>
        <w:t xml:space="preserve"> определяют знания, умения, навыки и трудовые функции</w:t>
      </w:r>
      <w:bookmarkEnd w:id="5"/>
      <w:r>
        <w:rPr>
          <w:rFonts w:ascii="Times New Roman" w:hAnsi="Times New Roman" w:cs="Times New Roman"/>
          <w:sz w:val="28"/>
          <w:szCs w:val="28"/>
        </w:rPr>
        <w:t>, которые лежат в основе наиболее актуальных требований работодателей отрасли.</w:t>
      </w:r>
    </w:p>
    <w:p w14:paraId="39603C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3BF586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5531D4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73B76C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EC65035">
      <w:pPr>
        <w:pStyle w:val="3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6" w:name="_Toc78885652"/>
      <w:bookmarkStart w:id="7" w:name="_Toc124422967"/>
      <w:bookmarkStart w:id="8" w:name="_Toc126841733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6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ПРОФЕССИОНАЛЬНЫХЗАДАЧ СПЕЦИАЛИСТА ПО КОМПЕТЕНЦИИ «МЕХАТРОНИКА»</w:t>
      </w:r>
      <w:bookmarkEnd w:id="7"/>
      <w:bookmarkEnd w:id="8"/>
    </w:p>
    <w:p w14:paraId="78FFE248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Перечень видов профессиональной деятельности, умений и знаний и профессиональных трудовых функций специалиста (из ФГОС/ПС/ЕТКС..)и базируется на требованиях современного рынка труда к данному специалисту</w:t>
      </w:r>
    </w:p>
    <w:p w14:paraId="0B98ECFB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№1</w:t>
      </w:r>
    </w:p>
    <w:p w14:paraId="04C8006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07C3164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623A6C7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12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7614"/>
        <w:gridCol w:w="1591"/>
      </w:tblGrid>
      <w:tr w14:paraId="142A5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shd w:val="clear" w:color="auto" w:fill="92D050"/>
            <w:vAlign w:val="center"/>
          </w:tcPr>
          <w:p w14:paraId="766121A5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863" w:type="pct"/>
            <w:shd w:val="clear" w:color="auto" w:fill="92D050"/>
            <w:vAlign w:val="center"/>
          </w:tcPr>
          <w:p w14:paraId="0754AB29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807" w:type="pct"/>
            <w:shd w:val="clear" w:color="auto" w:fill="92D050"/>
            <w:vAlign w:val="center"/>
          </w:tcPr>
          <w:p w14:paraId="5636ECE1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14:paraId="358E2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37FD00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00136C1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Сборка узлов и агрегатов мехатронных устройств и систем [А/01.4]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425B4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</w:tr>
      <w:tr w14:paraId="2DE07D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29305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3EC2186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72DFE15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узлов и агрегатов мехатронных устройств и систем, их состав и конструктивные особенности</w:t>
            </w:r>
          </w:p>
          <w:p w14:paraId="7A7931FC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признаки внешних дефектов модулей и узлов мехатронных устройств и систем</w:t>
            </w:r>
          </w:p>
          <w:p w14:paraId="167F7FE5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оборудования и комплектующих</w:t>
            </w:r>
          </w:p>
          <w:p w14:paraId="345A24AC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14:paraId="013DA1F8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14:paraId="347B6583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7CF211D4">
            <w:pPr>
              <w:pStyle w:val="88"/>
              <w:numPr>
                <w:ilvl w:val="0"/>
                <w:numId w:val="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14:paraId="6DA2E30B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14:paraId="1CED0A52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работы электрических машин</w:t>
            </w:r>
          </w:p>
          <w:p w14:paraId="4CB19FDD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14:paraId="554EC457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49CF1C64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2980F98D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14:paraId="53F26C2A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14:paraId="162C6E36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персональные информационные менеджеры: наименования, возможности и порядок работы в них</w:t>
            </w:r>
          </w:p>
          <w:p w14:paraId="418CD71F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5325A15E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14:paraId="65AC7C92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-телекоммуникационной сети "Интернет"</w:t>
            </w:r>
          </w:p>
          <w:p w14:paraId="2533DCAF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-телекоммуникационной сети "Интернет": наименования, возможности и порядок работы в них</w:t>
            </w:r>
          </w:p>
          <w:p w14:paraId="51A5F1C7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конструкторские системы автоматизированного проектирования (далее – 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14:paraId="66392EB7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эксплуатационной документации на узлы и агрегаты мехатронных устройств и систем, руководств по установке программного обеспечения</w:t>
            </w:r>
          </w:p>
          <w:p w14:paraId="3AC21100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способы, приемы и особенности сборки и разборки узлов, агрегатов и электронных модулей мехатронных устройств и систем</w:t>
            </w:r>
          </w:p>
          <w:p w14:paraId="421303C4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и формы приемо-сдаточных документов на узлы, агрегаты и модули мехатронных устройств и систем</w:t>
            </w:r>
          </w:p>
          <w:p w14:paraId="6E845D14">
            <w:pPr>
              <w:pStyle w:val="88"/>
              <w:numPr>
                <w:ilvl w:val="0"/>
                <w:numId w:val="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6F3B1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78D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183AE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26C076E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09D9CE9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распаковку и расконсервацию узлов, агрегатов и модулей мехатронных устройств и систем</w:t>
            </w:r>
          </w:p>
          <w:p w14:paraId="79996431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электромеханические, гидравлические и пневматические инструменты для сборки узлов мехатронных устройств и систем</w:t>
            </w:r>
          </w:p>
          <w:p w14:paraId="0CA5ABEE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схемы, чертежи, технологическую документацию</w:t>
            </w:r>
          </w:p>
          <w:p w14:paraId="4AC19450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комплектность и целостность узлов, агрегатов и модулей мехатронных устройств и систем</w:t>
            </w:r>
          </w:p>
          <w:p w14:paraId="7F63AC82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специализированное программное обеспечение для электронных вычислительных машин и контроллеров электроавтоматики </w:t>
            </w:r>
          </w:p>
          <w:p w14:paraId="2DDDE333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комплектность и отсутствие внешних дефектов при приемке модулей и узлов мехатронных устройств и систем</w:t>
            </w:r>
          </w:p>
          <w:p w14:paraId="3461EBA0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приемо-сдаточную документацию на узлы, агрегаты и модули мехатронных устройств и систем с применением текстовых процессоров и электронных таблиц</w:t>
            </w:r>
          </w:p>
          <w:p w14:paraId="2B9939A2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сборочных работ и работ с электронно-вычислительными машинами (далее – ЭВМ) в соответствии с требованиями электробезопасности, охраны труда, промышленной, экологической и пожарной безопасности</w:t>
            </w:r>
          </w:p>
          <w:p w14:paraId="3044D3E5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5B81BC13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1B191479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2C332B31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420CCA59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7FBB801C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572EB2D3">
            <w:pPr>
              <w:pStyle w:val="88"/>
              <w:numPr>
                <w:ilvl w:val="0"/>
                <w:numId w:val="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58F1D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71337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0CA20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3E49EB7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обслуживание узлов и агрегатов мехатронных устройств и систем [А/03.4]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4DC00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14:paraId="3AA2A6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37433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2987029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3B7AFE13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мехатронных устройств и систем </w:t>
            </w:r>
          </w:p>
          <w:p w14:paraId="7871E09D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единая система конструкторской документации </w:t>
            </w:r>
          </w:p>
          <w:p w14:paraId="43C2CC57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14:paraId="2325EF43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14:paraId="0158A606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14:paraId="40E5EF00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14:paraId="500E9D08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14:paraId="5BAB0C87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14:paraId="4C0C81F7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14:paraId="16E2C24A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14:paraId="14445765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и чтения принципиальных и монтажных электрических, гидравлических и пневматических схем </w:t>
            </w:r>
          </w:p>
          <w:p w14:paraId="1CD96E3F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узлов, агрегатов, блоков и модулей мехатронных устройств и систем</w:t>
            </w:r>
          </w:p>
          <w:p w14:paraId="5C673556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обновления программного обеспечения узлов, агрегатов, блоков и модулей мехатронных устройств и систем </w:t>
            </w:r>
          </w:p>
          <w:p w14:paraId="7E7604E5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10A6D189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6AC1307C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14:paraId="106DFC56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14:paraId="6676294F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персональные информационные менеджеры: наименования, возможности и порядок работы в них </w:t>
            </w:r>
          </w:p>
          <w:p w14:paraId="5E1BB322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67B40DB8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14:paraId="017F3B0B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информационно-телекоммуникационной сети "интернет"</w:t>
            </w:r>
          </w:p>
          <w:p w14:paraId="0908B764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"интернет": наименования, возможности и порядок работы в них</w:t>
            </w:r>
          </w:p>
          <w:p w14:paraId="2E70391E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14:paraId="224C054F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чистки и смазки механических узлов и агрегатов мехатронных устройств и систем</w:t>
            </w:r>
          </w:p>
          <w:p w14:paraId="59747BE1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 для определения технического состояния узлов, агрегатов, блоков и модулей мехатронных устройств и систем</w:t>
            </w:r>
          </w:p>
          <w:p w14:paraId="64C15691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отработавших ресурс или вышедших из строя составных частей мехатронных устройств и систем</w:t>
            </w:r>
          </w:p>
          <w:p w14:paraId="6822E984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1E655BED">
            <w:pPr>
              <w:pStyle w:val="88"/>
              <w:numPr>
                <w:ilvl w:val="0"/>
                <w:numId w:val="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318446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1E15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0CD78E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448C057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ABB468E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соответствие условий эксплуатации мехатронных устройств и систем</w:t>
            </w:r>
          </w:p>
          <w:p w14:paraId="0D8E8DA1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чистить и смазывать механические узлы и агрегаты мехатронных устройств и систем</w:t>
            </w:r>
          </w:p>
          <w:p w14:paraId="30DC1D60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и обеспечивать надежность закрепления механических узлов и агрегатов мехатронных устройств и систем</w:t>
            </w:r>
          </w:p>
          <w:p w14:paraId="075FB515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вышедшие из строя составные части мехатронных устройств и систем</w:t>
            </w:r>
          </w:p>
          <w:p w14:paraId="7DB2ABDC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заменять вышедшие из строя составные части мехатронных устройств и систем на исправные</w:t>
            </w:r>
          </w:p>
          <w:p w14:paraId="4A7810D4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необходимость в обновлении и обновлять программное обеспечение мехатронных устройств и систем</w:t>
            </w:r>
          </w:p>
          <w:p w14:paraId="7B2A833B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эксплуатационную документацию на мехатронные устройства и системы и их программное обеспечение</w:t>
            </w:r>
          </w:p>
          <w:p w14:paraId="28F9760E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технического обслуживания в соответствии с требованиями электробезопасности, охраны труда, промышленной, экологической и пожарной безопасности</w:t>
            </w:r>
          </w:p>
          <w:p w14:paraId="0532C83D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083874C6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78E494A3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742720B5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1C1EA463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5E951B57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1946CD59">
            <w:pPr>
              <w:pStyle w:val="88"/>
              <w:numPr>
                <w:ilvl w:val="0"/>
                <w:numId w:val="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C408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C0A8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1BF24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37A5E13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Наладка и регулировка узлов, агрегатов и электронных модулей мехатронных систем [А/04.4]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1BEB3F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14:paraId="380255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7BC97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7BF96F8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2B38E52A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узлов, агрегатов и электронных модулей мехатронных устройств и систем</w:t>
            </w:r>
          </w:p>
          <w:p w14:paraId="40BC429E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14:paraId="11547062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14:paraId="6F680FEE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14:paraId="0637FD5F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14:paraId="2CFFEC2C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14:paraId="71141279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14:paraId="2A159888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14:paraId="19895487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теория машин и механизмов</w:t>
            </w:r>
          </w:p>
          <w:p w14:paraId="447C7E95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14:paraId="7710F52A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обновления программного обеспечения узлов, агрегатов, блоков и модулей мехатронных устройств и систем </w:t>
            </w:r>
          </w:p>
          <w:p w14:paraId="609A40B2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18B0D0FF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524E826E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14:paraId="28EE8DDB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компьютерные персональные информационные менеджеры: наименования, возможности и порядок работы в них </w:t>
            </w:r>
          </w:p>
          <w:p w14:paraId="62C4C081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311A0CAD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14:paraId="4F650D55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"Интернет"</w:t>
            </w:r>
          </w:p>
          <w:p w14:paraId="72BD5077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информационно-телекоммуникационной сети "Интернет": наименования, возможности и порядок работы в них</w:t>
            </w:r>
          </w:p>
          <w:p w14:paraId="63C4D638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-системы: классы, наименования, возможности и порядок работы в них</w:t>
            </w:r>
          </w:p>
          <w:p w14:paraId="115B1F41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и чтения принципиальных и монтажных электрических, гидравлических и пневматических схем</w:t>
            </w:r>
          </w:p>
          <w:p w14:paraId="6FCAAC38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характеристикам и режимам работы узлов, агрегатов и электронных модулей мехатронных устройств и систем</w:t>
            </w:r>
          </w:p>
          <w:p w14:paraId="4D3DD59B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наладки и регулировки механических узлов и агрегатов мехатронных устройств и систем</w:t>
            </w:r>
          </w:p>
          <w:p w14:paraId="58387F7D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наладки и регулировки электронных модулей мехатронных устройств и систем</w:t>
            </w:r>
          </w:p>
          <w:p w14:paraId="0A7FB2A2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5FF4AA9F">
            <w:pPr>
              <w:pStyle w:val="88"/>
              <w:numPr>
                <w:ilvl w:val="0"/>
                <w:numId w:val="10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484271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71A01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4C9C6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2672EE4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222BBAEA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набор конфигурируемых параметров программного обеспечения мехатронных устройств и систем в зависимости от требований к их составу и параметрам эксплуатации</w:t>
            </w:r>
          </w:p>
          <w:p w14:paraId="02AE616D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программные инструменты для конфигурирования и настройки программного обеспечения мехатронных устройств и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DC51D6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D3C6445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контрольно-измерительные приборы и специальные стенды для наладки и регулировки узлов, агрегатов и электронных модулей мехатронных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0DFA0A2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наладки и регулировки механических узлов и агрегатов мехатронных устройств и систем</w:t>
            </w:r>
          </w:p>
          <w:p w14:paraId="6E221A2D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наладки и регулировки электронных модулей мехатронных устройств и систем</w:t>
            </w:r>
          </w:p>
          <w:p w14:paraId="2D531A73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производственно-техническую документацию в соответствии с нормативно-технической документацией и стандартами</w:t>
            </w:r>
          </w:p>
          <w:p w14:paraId="682A690B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3E0CBED6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0A01EA8B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068F7EF6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4A065A24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70BCE873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1A2E67A9">
            <w:pPr>
              <w:pStyle w:val="88"/>
              <w:numPr>
                <w:ilvl w:val="0"/>
                <w:numId w:val="1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14B76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D8A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4BAAE4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761665CD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Монтаж оборудования мехатронных устройств и систем, пусконаладочные работы [В/01.5]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44C515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14:paraId="17A0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298C8F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107C75D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1C2656C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мехатронных устройств и систем, подлежащих монтажу и демонтажу</w:t>
            </w:r>
          </w:p>
          <w:p w14:paraId="69B9944F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14:paraId="0F7B7DC2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сборочных и рабочих чертежей, принципиальных и монтажных электрических, гидравлических и пневматических схем </w:t>
            </w:r>
          </w:p>
          <w:p w14:paraId="0F9433E7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чтения схем и чертежей конструкторской и технологической документации</w:t>
            </w:r>
          </w:p>
          <w:p w14:paraId="4397CFC7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14:paraId="320ADB3D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14:paraId="658973BF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технологии сборки</w:t>
            </w:r>
          </w:p>
          <w:p w14:paraId="652A5641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14:paraId="243BDCB9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14:paraId="278F6845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14:paraId="439FE859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14:paraId="68A16A88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работы программного обеспечения мехатронных устройств и систем</w:t>
            </w:r>
          </w:p>
          <w:p w14:paraId="1380D932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51191B52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построения информационных вычислительных сетей</w:t>
            </w:r>
          </w:p>
          <w:p w14:paraId="4B39EF8E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08A80177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14:paraId="304CF4C5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14:paraId="1356E86F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персональные информационные менеджеры: наименования, возможности и порядок работы в них</w:t>
            </w:r>
          </w:p>
          <w:p w14:paraId="081FAD04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423D18E4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14:paraId="3CF0C3A3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информационно-телекоммуникационной сети "Интернет"</w:t>
            </w:r>
          </w:p>
          <w:p w14:paraId="7B8E11C3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-телекоммуникационной сети "Интернет": наименования, возможности и порядок работы в них</w:t>
            </w:r>
          </w:p>
          <w:p w14:paraId="144C65F8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14:paraId="51F0A5F2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работы программных клиент-серверных систем сбора и анализа данных (промышленного интернета вещей)</w:t>
            </w:r>
          </w:p>
          <w:p w14:paraId="181B205D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 правила использования слесарных, монтажных, электромеханических, гидравлических и пневматических инструментов </w:t>
            </w:r>
          </w:p>
          <w:p w14:paraId="63B55564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3E99D3B7">
            <w:pPr>
              <w:pStyle w:val="88"/>
              <w:numPr>
                <w:ilvl w:val="0"/>
                <w:numId w:val="1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2E5BE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AFCE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0B4BC4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74C5AD6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5E99AF2A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сборочные чертежи, схемы, руководства по эксплуатации и спецификации</w:t>
            </w:r>
          </w:p>
          <w:p w14:paraId="48E1D65E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монтажа мехатронных устройств и систем в соответствии с конструкторской документацией</w:t>
            </w:r>
          </w:p>
          <w:p w14:paraId="1AE9B482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монтажа и настройки информационной вычислительной сети</w:t>
            </w:r>
          </w:p>
          <w:p w14:paraId="12BEA955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установки программного обеспечения клиент-серверных систем сбора и анализа данных (промышленного интернета вещей)</w:t>
            </w:r>
          </w:p>
          <w:p w14:paraId="3772EE02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</w:t>
            </w:r>
          </w:p>
          <w:p w14:paraId="4F218B2E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слесарные, монтажные, электромеханические, гидравлические и пневматические инструменты для монтажа оборудования</w:t>
            </w:r>
          </w:p>
          <w:p w14:paraId="54E5565A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паять с использованием мягких припоев</w:t>
            </w:r>
          </w:p>
          <w:p w14:paraId="7D2E9116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смазку механических частей мехатронных устройств и систем </w:t>
            </w:r>
          </w:p>
          <w:p w14:paraId="7E80E363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14:paraId="31A04A79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6D55C105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0DDADE72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2094782F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7AD36276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1A753C56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1E985F46">
            <w:pPr>
              <w:pStyle w:val="88"/>
              <w:numPr>
                <w:ilvl w:val="0"/>
                <w:numId w:val="1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568BC4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4C7A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62387F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2C8E3BF2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 и техническое обслуживание мехатронных устройств и систем  [В/02.5]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79E73A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14:paraId="3C70B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3A15FC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7872CF7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678D0AA6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устройство, принцип действия и технические характеристики диагностируемых мехатронных устройств и систем</w:t>
            </w:r>
          </w:p>
          <w:p w14:paraId="28DE7206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признаки внешних дефектов модулей и узлов мехатронных устройств и систем</w:t>
            </w:r>
          </w:p>
          <w:p w14:paraId="78C92359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14:paraId="575DFEFF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использования контрольно-измерительных приборов</w:t>
            </w:r>
          </w:p>
          <w:p w14:paraId="4C0C6B9B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использованию стендов для контроля качества и настройки узлов, агрегатов и модулей мехатронных устройств и систем </w:t>
            </w:r>
          </w:p>
          <w:p w14:paraId="1388F386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чтения схем и чертежей конструкторской и технологической документации</w:t>
            </w:r>
          </w:p>
          <w:p w14:paraId="07F329D5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диагностики электрических, гидравлических и пневматических приводов мехатронных устройств и систем</w:t>
            </w:r>
          </w:p>
          <w:p w14:paraId="1698952A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комплексной диагностики мехатронных устройств и систем </w:t>
            </w:r>
          </w:p>
          <w:p w14:paraId="769F3C5A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14:paraId="55DB4F91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14:paraId="598845B7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14:paraId="5BE767BA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14:paraId="57833A23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14:paraId="605A3C4F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14:paraId="00C89C9D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14:paraId="2B2CD474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робототехники</w:t>
            </w:r>
          </w:p>
          <w:p w14:paraId="71DF406D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1CB79C95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построения информационных вычислительных сетей </w:t>
            </w:r>
          </w:p>
          <w:p w14:paraId="4AFECF7A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2C6A62DF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14:paraId="085FDFE7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14:paraId="611D610E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персональные информационные менеджеры: наименования, возможности и порядок работы в них </w:t>
            </w:r>
          </w:p>
          <w:p w14:paraId="3F214282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7A0148B2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14:paraId="1E4EBBD8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-телекоммуникационной сети "Интернет"</w:t>
            </w:r>
          </w:p>
          <w:p w14:paraId="4D890597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информационно-телекоммуникационной сети "Интернет": наименования, возможности и порядок работы в них</w:t>
            </w:r>
          </w:p>
          <w:p w14:paraId="1CA84D92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14:paraId="7FB49A19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определения корректности работы программных клиент- серверных систем сбора и анализа данных (промышленного интернета вещей)</w:t>
            </w:r>
          </w:p>
          <w:p w14:paraId="4E88BCE6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проведения экспериментов для определения статических и динамических характеристик мехатронных устройств и систем</w:t>
            </w:r>
          </w:p>
          <w:p w14:paraId="6EC39B4B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обработки результатов экспериментов с применением прикладных программ для ЭВМ</w:t>
            </w:r>
          </w:p>
          <w:p w14:paraId="612980FC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10461D64">
            <w:pPr>
              <w:pStyle w:val="88"/>
              <w:numPr>
                <w:ilvl w:val="0"/>
                <w:numId w:val="1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6CE230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63C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4B1A2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4548016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66A478B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исправность и соответствие техническим требованиям узлов, агрегатов и электронных модулей перед сборкой мехатронных устройств и систем</w:t>
            </w:r>
          </w:p>
          <w:p w14:paraId="6647A71D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техническую диагностику мехатронных устройств и систем </w:t>
            </w:r>
          </w:p>
          <w:p w14:paraId="65E2FB0B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техническую диагностику электрических, гидравлических и пневматических приводов мехатронных устройств и систем </w:t>
            </w:r>
          </w:p>
          <w:p w14:paraId="4FC5CA55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комплексную техническую диагностику мехатронных устройств и систем</w:t>
            </w:r>
          </w:p>
          <w:p w14:paraId="71F009F3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программную диагностику клиент-серверных систем сбора и анализа данных (промышленного интернета вещей)</w:t>
            </w:r>
          </w:p>
          <w:p w14:paraId="20BA9EC6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смазку механических частей мехатронных устройств и систем </w:t>
            </w:r>
          </w:p>
          <w:p w14:paraId="3269D032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ведомости дефектов мехатронных устройств и систем </w:t>
            </w:r>
          </w:p>
          <w:p w14:paraId="2064E5D5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эксперименты для определения статических и динамических характеристик мехатронных устройств и систем </w:t>
            </w:r>
          </w:p>
          <w:p w14:paraId="59D1E3C9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обрабатывать результаты экспериментов</w:t>
            </w:r>
          </w:p>
          <w:p w14:paraId="641C73D4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14:paraId="329475BE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0475B8D1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333FE5A5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3559BBDD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4E88EDB8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76147CEA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0B090B61">
            <w:pPr>
              <w:pStyle w:val="88"/>
              <w:numPr>
                <w:ilvl w:val="0"/>
                <w:numId w:val="1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5065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79C60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restart"/>
            <w:shd w:val="clear" w:color="auto" w:fill="BEBEBE" w:themeFill="background1" w:themeFillShade="BF"/>
            <w:vAlign w:val="center"/>
          </w:tcPr>
          <w:p w14:paraId="2502D7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3" w:type="pct"/>
            <w:shd w:val="clear" w:color="auto" w:fill="auto"/>
            <w:vAlign w:val="center"/>
          </w:tcPr>
          <w:p w14:paraId="7909F8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мехатронных устройств и систем  [В/03.5]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E824BA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</w:tr>
      <w:tr w14:paraId="13F078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053819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542A265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00CC4E5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мехатронных устройств и систем</w:t>
            </w:r>
          </w:p>
          <w:p w14:paraId="34EA6C5E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динамические свойства электрических, гидравлических и пневматических приводов</w:t>
            </w:r>
          </w:p>
          <w:p w14:paraId="204C30A3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и возможности датчиков, применяемых в мехатронных устройствах и системах</w:t>
            </w:r>
          </w:p>
          <w:p w14:paraId="25F29291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мехатронным устройствам и системам</w:t>
            </w:r>
          </w:p>
          <w:p w14:paraId="65ED84BD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14:paraId="640A2C1C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влиянии структур и значений параметров регуляторов на статические и динамические характеристики мехатронных устройств и систем</w:t>
            </w:r>
          </w:p>
          <w:p w14:paraId="754B2C20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электрических, гидравлических и пневматических приводов</w:t>
            </w:r>
          </w:p>
          <w:p w14:paraId="5FE8AE6D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электронных устройств управления</w:t>
            </w:r>
          </w:p>
          <w:p w14:paraId="7C786D87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и регулировки механизмов мехатронных устройств и систем</w:t>
            </w:r>
          </w:p>
          <w:p w14:paraId="330EBD65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настройки комплексов следящих приводов в составе мехатронных устройств и систем</w:t>
            </w:r>
          </w:p>
          <w:p w14:paraId="57848E27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14:paraId="134E4C6E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14:paraId="3DD6DEC5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компьютерные программы для работы с электронными таблицами: наименования, возможности и порядок работы в них прикладные компьютерные программы для работы с электронной почтой: наименования, возможности и порядок работы в них компьютерные персональные информационные менеджеры: наименования, возможности и порядок работы в них</w:t>
            </w:r>
          </w:p>
          <w:p w14:paraId="772CF7FD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14:paraId="1332AF9B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браузеры для работы с информационно-телекоммуникационной сетью "Интернет": наименования, возможности и порядок работы в них</w:t>
            </w:r>
          </w:p>
          <w:p w14:paraId="1A87892E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-телекоммуникационной сети "Интернет"</w:t>
            </w:r>
          </w:p>
          <w:p w14:paraId="5CA66235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информационно-телекоммуникационной сети "Интернет": наименования, возможности и порядок работы в них</w:t>
            </w:r>
          </w:p>
          <w:p w14:paraId="76126371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14:paraId="3A7DDE3D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настройки и конфигурирования информационных вычислительных сетей</w:t>
            </w:r>
          </w:p>
          <w:p w14:paraId="09C38B20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настройки и конфигурирования программных клиент-серверных систем сбора и анализа данных (промышленного интернета вещей)</w:t>
            </w:r>
          </w:p>
          <w:p w14:paraId="2DBD109C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программирования контроллеров и управляющих ЭВМ систем управления мехатронных устройств и систем</w:t>
            </w:r>
          </w:p>
          <w:p w14:paraId="4932FD2C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комплексной настройки мехатронных устройств и систем с использованием программного обеспечения контроллеров и управляющих ЭВМ, их систем управления</w:t>
            </w:r>
          </w:p>
          <w:p w14:paraId="44276C48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цифрового управления движением</w:t>
            </w:r>
          </w:p>
          <w:p w14:paraId="3771E431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робототехники</w:t>
            </w:r>
          </w:p>
          <w:p w14:paraId="274C0411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вычислительной техники и программирования</w:t>
            </w:r>
          </w:p>
          <w:p w14:paraId="2A44D8F8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14:paraId="2E445EF0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14:paraId="0FFAE38C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14:paraId="26F83AD7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14:paraId="1BF620CD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механики</w:t>
            </w:r>
          </w:p>
          <w:p w14:paraId="4C551204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электротехники и механики</w:t>
            </w:r>
          </w:p>
          <w:p w14:paraId="76A11079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14:paraId="1C01D6D0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14:paraId="0D9AAFEC">
            <w:pPr>
              <w:pStyle w:val="88"/>
              <w:numPr>
                <w:ilvl w:val="0"/>
                <w:numId w:val="1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025BB9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3D5D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" w:type="pct"/>
            <w:vMerge w:val="continue"/>
            <w:shd w:val="clear" w:color="auto" w:fill="BEBEBE" w:themeFill="background1" w:themeFillShade="BF"/>
            <w:vAlign w:val="center"/>
          </w:tcPr>
          <w:p w14:paraId="0B3F0F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14:paraId="0D51A1D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0FBB03FC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и регулировать механизмы мехатронных устройств и систем в соответствии с техническими требованиями</w:t>
            </w:r>
          </w:p>
          <w:p w14:paraId="1494A195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выполнения работ по настройке мехатронных устройств и систем</w:t>
            </w:r>
          </w:p>
          <w:p w14:paraId="25078C19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электрические, гидравлические и пневматические приводы мехатронных устройств и систем на специализированных стендах </w:t>
            </w:r>
          </w:p>
          <w:p w14:paraId="2D96730D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комплексы следящих приводов в составе мехатронных устройств и систем</w:t>
            </w:r>
          </w:p>
          <w:p w14:paraId="7FC876A3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электронные устройства мехатронных устройств и систем</w:t>
            </w:r>
          </w:p>
          <w:p w14:paraId="487C3EE7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и конфигурацию информационной вычислительной сети</w:t>
            </w:r>
          </w:p>
          <w:p w14:paraId="61860F23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и конфигурацию программного обеспечения клиент-серверных систем сбора и анализа данных (промышленного интернета вещей)</w:t>
            </w:r>
          </w:p>
          <w:p w14:paraId="6EFFAF24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схемы и чертежи конструкторской и технологической документации</w:t>
            </w:r>
          </w:p>
          <w:p w14:paraId="61EEFAD4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комплексную настройку мехатронных устройств и систем, используя программное обеспечение контроллеров и управляющих ЭВМ, их систем управления</w:t>
            </w:r>
          </w:p>
          <w:p w14:paraId="28196F82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14:paraId="72D7958E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14:paraId="539165CA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14:paraId="0BFAE44E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14:paraId="331549B8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14:paraId="52B9F953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14:paraId="439ECB0E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14:paraId="3DE0B320">
            <w:pPr>
              <w:pStyle w:val="88"/>
              <w:numPr>
                <w:ilvl w:val="0"/>
                <w:numId w:val="1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14:paraId="7044A0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DADE08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628C41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9CB51CF">
      <w:pPr>
        <w:pStyle w:val="3"/>
        <w:spacing w:after="24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9" w:name="_Toc124422968"/>
      <w:bookmarkStart w:id="10" w:name="_Toc126841734"/>
      <w:bookmarkStart w:id="11" w:name="_Toc78885655"/>
      <w:r>
        <w:rPr>
          <w:rFonts w:ascii="Times New Roman" w:hAnsi="Times New Roman"/>
          <w:color w:val="000000"/>
          <w:sz w:val="24"/>
          <w:lang w:val="ru-RU"/>
        </w:rPr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9"/>
      <w:bookmarkEnd w:id="10"/>
      <w:bookmarkEnd w:id="11"/>
    </w:p>
    <w:p w14:paraId="480E4B10">
      <w:pPr>
        <w:pStyle w:val="25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67628EFC">
      <w:pPr>
        <w:pStyle w:val="25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4B144225">
      <w:pPr>
        <w:pStyle w:val="25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633A7528">
      <w:pPr>
        <w:pStyle w:val="25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31"/>
        <w:tblW w:w="50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346"/>
        <w:gridCol w:w="1617"/>
        <w:gridCol w:w="1887"/>
        <w:gridCol w:w="1811"/>
        <w:gridCol w:w="2175"/>
      </w:tblGrid>
      <w:tr w14:paraId="0C24D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3905" w:type="pct"/>
            <w:gridSpan w:val="5"/>
            <w:shd w:val="clear" w:color="auto" w:fill="92D050"/>
            <w:vAlign w:val="center"/>
          </w:tcPr>
          <w:p w14:paraId="54AD79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Критерий/Модуль</w:t>
            </w:r>
          </w:p>
        </w:tc>
        <w:tc>
          <w:tcPr>
            <w:tcW w:w="1095" w:type="pct"/>
            <w:shd w:val="clear" w:color="auto" w:fill="92D050"/>
            <w:vAlign w:val="center"/>
          </w:tcPr>
          <w:p w14:paraId="1E0A4C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Итого баллов за раздел ТРЕБОВАНИЙ КОМПЕТЕНЦИИ</w:t>
            </w:r>
          </w:p>
        </w:tc>
      </w:tr>
      <w:tr w14:paraId="4698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restart"/>
            <w:shd w:val="clear" w:color="auto" w:fill="92D050"/>
            <w:vAlign w:val="center"/>
          </w:tcPr>
          <w:p w14:paraId="7BC7B8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Разделы ТРЕБОВАНИЙ КОМПЕТЕНЦИИ</w:t>
            </w:r>
          </w:p>
        </w:tc>
        <w:tc>
          <w:tcPr>
            <w:tcW w:w="173" w:type="pct"/>
            <w:shd w:val="clear" w:color="auto" w:fill="92D050"/>
            <w:vAlign w:val="center"/>
          </w:tcPr>
          <w:p w14:paraId="37F35B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FFFFFF" w:themeColor="background1"/>
                <w:sz w:val="22"/>
                <w:szCs w:val="22"/>
                <w:lang w:eastAsia="ru-RU"/>
              </w:rPr>
            </w:pPr>
          </w:p>
        </w:tc>
        <w:tc>
          <w:tcPr>
            <w:tcW w:w="814" w:type="pct"/>
            <w:shd w:val="clear" w:color="auto" w:fill="00B050"/>
            <w:vAlign w:val="center"/>
          </w:tcPr>
          <w:p w14:paraId="0E0403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A</w:t>
            </w:r>
          </w:p>
        </w:tc>
        <w:tc>
          <w:tcPr>
            <w:tcW w:w="950" w:type="pct"/>
            <w:shd w:val="clear" w:color="auto" w:fill="00B050"/>
            <w:vAlign w:val="center"/>
          </w:tcPr>
          <w:p w14:paraId="4B0833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</w:rPr>
              <w:t>Б</w:t>
            </w:r>
          </w:p>
        </w:tc>
        <w:tc>
          <w:tcPr>
            <w:tcW w:w="912" w:type="pct"/>
            <w:shd w:val="clear" w:color="auto" w:fill="00B050"/>
            <w:vAlign w:val="center"/>
          </w:tcPr>
          <w:p w14:paraId="14B061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eastAsia="ru-RU"/>
              </w:rPr>
              <w:t>В</w:t>
            </w:r>
          </w:p>
        </w:tc>
        <w:tc>
          <w:tcPr>
            <w:tcW w:w="1095" w:type="pct"/>
            <w:shd w:val="clear" w:color="auto" w:fill="00B050"/>
            <w:vAlign w:val="center"/>
          </w:tcPr>
          <w:p w14:paraId="4D97760F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</w:tr>
      <w:tr w14:paraId="4D1E7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739EB7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2AE778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14" w:type="pct"/>
            <w:vAlign w:val="center"/>
          </w:tcPr>
          <w:p w14:paraId="0D0A41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950" w:type="pct"/>
            <w:vAlign w:val="center"/>
          </w:tcPr>
          <w:p w14:paraId="5D77F7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12" w:type="pct"/>
            <w:vAlign w:val="center"/>
          </w:tcPr>
          <w:p w14:paraId="5E6DEC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3A1B87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18</w:t>
            </w:r>
          </w:p>
        </w:tc>
      </w:tr>
      <w:tr w14:paraId="0E42B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24DC8B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3BE45B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814" w:type="pct"/>
            <w:vAlign w:val="center"/>
          </w:tcPr>
          <w:p w14:paraId="429ECA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0" w:type="pct"/>
            <w:vAlign w:val="center"/>
          </w:tcPr>
          <w:p w14:paraId="60BF0C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12" w:type="pct"/>
            <w:vAlign w:val="center"/>
          </w:tcPr>
          <w:p w14:paraId="1C53F5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5BF62D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4</w:t>
            </w:r>
          </w:p>
        </w:tc>
      </w:tr>
      <w:tr w14:paraId="5D975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2F76D4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7CC91E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814" w:type="pct"/>
            <w:vAlign w:val="center"/>
          </w:tcPr>
          <w:p w14:paraId="4AA11C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50" w:type="pct"/>
            <w:vAlign w:val="center"/>
          </w:tcPr>
          <w:p w14:paraId="21DFAE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12" w:type="pct"/>
            <w:vAlign w:val="center"/>
          </w:tcPr>
          <w:p w14:paraId="1D364E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4777E4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</w:tr>
      <w:tr w14:paraId="21A3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10EE07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16AA728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814" w:type="pct"/>
            <w:vAlign w:val="center"/>
          </w:tcPr>
          <w:p w14:paraId="23F8CC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0" w:type="pct"/>
            <w:vAlign w:val="center"/>
          </w:tcPr>
          <w:p w14:paraId="1AB930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21</w:t>
            </w:r>
          </w:p>
        </w:tc>
        <w:tc>
          <w:tcPr>
            <w:tcW w:w="912" w:type="pct"/>
            <w:vAlign w:val="center"/>
          </w:tcPr>
          <w:p w14:paraId="4D8911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1E78F6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36</w:t>
            </w:r>
          </w:p>
        </w:tc>
      </w:tr>
      <w:tr w14:paraId="047C7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12A495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4F162B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814" w:type="pct"/>
            <w:vAlign w:val="center"/>
          </w:tcPr>
          <w:p w14:paraId="208C12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0" w:type="pct"/>
            <w:vAlign w:val="center"/>
          </w:tcPr>
          <w:p w14:paraId="38B7D45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12" w:type="pct"/>
            <w:vAlign w:val="center"/>
          </w:tcPr>
          <w:p w14:paraId="7F592A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1AC7F7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14:paraId="1B1C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055" w:type="pct"/>
            <w:vMerge w:val="continue"/>
            <w:shd w:val="clear" w:color="auto" w:fill="92D050"/>
            <w:vAlign w:val="center"/>
          </w:tcPr>
          <w:p w14:paraId="36CF81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</w:p>
        </w:tc>
        <w:tc>
          <w:tcPr>
            <w:tcW w:w="173" w:type="pct"/>
            <w:shd w:val="clear" w:color="auto" w:fill="00B050"/>
            <w:vAlign w:val="center"/>
          </w:tcPr>
          <w:p w14:paraId="51B858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2"/>
                <w:szCs w:val="22"/>
                <w:lang w:val="en-US" w:eastAsia="ru-RU"/>
              </w:rPr>
              <w:t>6</w:t>
            </w:r>
          </w:p>
        </w:tc>
        <w:tc>
          <w:tcPr>
            <w:tcW w:w="814" w:type="pct"/>
            <w:vAlign w:val="center"/>
          </w:tcPr>
          <w:p w14:paraId="281AE8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50" w:type="pct"/>
            <w:vAlign w:val="center"/>
          </w:tcPr>
          <w:p w14:paraId="2B5354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912" w:type="pct"/>
            <w:vAlign w:val="center"/>
          </w:tcPr>
          <w:p w14:paraId="36E411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667B16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25</w:t>
            </w:r>
          </w:p>
        </w:tc>
      </w:tr>
      <w:tr w14:paraId="0C378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1229" w:type="pct"/>
            <w:gridSpan w:val="2"/>
            <w:shd w:val="clear" w:color="auto" w:fill="00B050"/>
            <w:vAlign w:val="center"/>
          </w:tcPr>
          <w:p w14:paraId="370085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lang w:eastAsia="ru-RU"/>
              </w:rPr>
              <w:t>Итого баллов за критерий/модуль</w:t>
            </w:r>
          </w:p>
        </w:tc>
        <w:tc>
          <w:tcPr>
            <w:tcW w:w="814" w:type="pct"/>
            <w:shd w:val="clear" w:color="auto" w:fill="F1F1F1" w:themeFill="background1" w:themeFillShade="F2"/>
            <w:vAlign w:val="center"/>
          </w:tcPr>
          <w:p w14:paraId="2A1E83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950" w:type="pct"/>
            <w:shd w:val="clear" w:color="auto" w:fill="F1F1F1" w:themeFill="background1" w:themeFillShade="F2"/>
            <w:vAlign w:val="center"/>
          </w:tcPr>
          <w:p w14:paraId="6F986A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38</w:t>
            </w:r>
          </w:p>
        </w:tc>
        <w:tc>
          <w:tcPr>
            <w:tcW w:w="912" w:type="pct"/>
            <w:shd w:val="clear" w:color="auto" w:fill="F1F1F1" w:themeFill="background1" w:themeFillShade="F2"/>
            <w:vAlign w:val="center"/>
          </w:tcPr>
          <w:p w14:paraId="453B1D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1095" w:type="pct"/>
            <w:shd w:val="clear" w:color="auto" w:fill="F1F1F1" w:themeFill="background1" w:themeFillShade="F2"/>
            <w:vAlign w:val="center"/>
          </w:tcPr>
          <w:p w14:paraId="07DEDF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</w:tbl>
    <w:p w14:paraId="49AD44E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3A0354">
      <w:pPr>
        <w:pStyle w:val="64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9E6F14">
      <w:pPr>
        <w:pStyle w:val="64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12" w:name="_Toc124422969"/>
      <w:bookmarkStart w:id="13" w:name="_Toc126841735"/>
      <w:r>
        <w:rPr>
          <w:rFonts w:ascii="Times New Roman" w:hAnsi="Times New Roman"/>
          <w:sz w:val="24"/>
        </w:rPr>
        <w:t>1.4. СПЕЦИФИКАЦИЯ ОЦЕНКИ КОМПЕТЕНЦИИ</w:t>
      </w:r>
      <w:bookmarkEnd w:id="12"/>
      <w:bookmarkEnd w:id="13"/>
    </w:p>
    <w:p w14:paraId="041829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2E01FDC0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1D7076A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3406"/>
        <w:gridCol w:w="6051"/>
      </w:tblGrid>
      <w:tr w14:paraId="684BF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pct"/>
            <w:gridSpan w:val="2"/>
            <w:shd w:val="clear" w:color="auto" w:fill="92D050"/>
          </w:tcPr>
          <w:p w14:paraId="7E85D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070" w:type="pct"/>
            <w:shd w:val="clear" w:color="auto" w:fill="92D050"/>
          </w:tcPr>
          <w:p w14:paraId="6FF36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14:paraId="56D10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" w:type="pct"/>
            <w:shd w:val="clear" w:color="auto" w:fill="00B050"/>
          </w:tcPr>
          <w:p w14:paraId="46654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28" w:type="pct"/>
            <w:shd w:val="clear" w:color="auto" w:fill="92D050"/>
          </w:tcPr>
          <w:p w14:paraId="35928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Механическая сборка, программирование, обслуживание, поиск и устранение неисправностей, пусконаладка мехатронной станции</w:t>
            </w:r>
          </w:p>
        </w:tc>
        <w:tc>
          <w:tcPr>
            <w:tcW w:w="3070" w:type="pct"/>
            <w:shd w:val="clear" w:color="auto" w:fill="auto"/>
          </w:tcPr>
          <w:p w14:paraId="51BDB4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подключений:</w:t>
            </w:r>
          </w:p>
          <w:p w14:paraId="75BD8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оценки, состоящая из 3-х экспертов, во главе с руководителем (РГО)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14:paraId="0341E6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режимов работы и сигналов; общей работоспособности; основного алгоритма программы:</w:t>
            </w:r>
          </w:p>
          <w:p w14:paraId="12438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работоспособности управляющей программы ПЛК:</w:t>
            </w:r>
          </w:p>
          <w:p w14:paraId="4461872D">
            <w:pPr>
              <w:pStyle w:val="7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Группа оценки определяет порядок загрузки заготовок и выбирает способ сортировки/обработки заготовок единый для всех конкурсантов;</w:t>
            </w:r>
          </w:p>
          <w:p w14:paraId="6C8BA4C2">
            <w:pPr>
              <w:pStyle w:val="7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входе в рабочую зону конкурсанта, группа оценки осматривает её на наличие мусора и только потом приглашают конкурсанта;</w:t>
            </w:r>
          </w:p>
          <w:p w14:paraId="443C9765">
            <w:pPr>
              <w:pStyle w:val="7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 началом проверки, эксперты объявляют подготовительные этапы, прописанные в конкурсном задании;</w:t>
            </w:r>
          </w:p>
          <w:p w14:paraId="6388CD57">
            <w:pPr>
              <w:pStyle w:val="7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процедуры оценки в рабочей зоне конкурсанта находится группа оценки и конкурсант;</w:t>
            </w:r>
          </w:p>
          <w:p w14:paraId="123A5F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проверяет корректность работы управляющей программы, своевременную индикацию, наличие/отсутствие коллизий.</w:t>
            </w:r>
          </w:p>
          <w:p w14:paraId="6474E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Дизайн HMI панели:</w:t>
            </w:r>
          </w:p>
          <w:p w14:paraId="74C91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Группа оценки осуществляет проверку дизайна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HMI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панели в соответствии с размещением графических элементов, их цветом, формой и поведением описанными в конкурсном задании.</w:t>
            </w:r>
          </w:p>
          <w:p w14:paraId="61519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Судейство в профессиональной практике:</w:t>
            </w:r>
          </w:p>
          <w:p w14:paraId="116FD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оценивает критерии согласно документу «Профессиональная практика» (Приложение 6).</w:t>
            </w:r>
          </w:p>
          <w:p w14:paraId="09F35F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Оценка скорости выполнения задания:</w:t>
            </w:r>
          </w:p>
          <w:p w14:paraId="589F5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Скорость выполнения задания оценивается, исходя из времени, затраченного конкурсантом на выполнение задания, досрочный выход. </w:t>
            </w:r>
          </w:p>
          <w:p w14:paraId="752F4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Баллы за время достаются конкурсанту при соблюдении следующих условий:</w:t>
            </w:r>
          </w:p>
          <w:p w14:paraId="329C88CC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управляющей программы ПЛК выполнены на 100%, без учета индикации;</w:t>
            </w:r>
          </w:p>
          <w:p w14:paraId="3A38C3C4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подключение ПЛК к мехатронной станции выполнено на 100%;</w:t>
            </w:r>
          </w:p>
          <w:p w14:paraId="2EBAFEE3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судейство в профессиональной практике составило не менее 66,67%.</w:t>
            </w:r>
          </w:p>
        </w:tc>
      </w:tr>
      <w:tr w14:paraId="6A7E6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" w:type="pct"/>
            <w:shd w:val="clear" w:color="auto" w:fill="00B050"/>
          </w:tcPr>
          <w:p w14:paraId="2BC48B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28" w:type="pct"/>
            <w:shd w:val="clear" w:color="auto" w:fill="92D050"/>
          </w:tcPr>
          <w:p w14:paraId="2E2A6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Механическая сборка, программирование и пусконаладка мехатронной линии</w:t>
            </w:r>
          </w:p>
        </w:tc>
        <w:tc>
          <w:tcPr>
            <w:tcW w:w="3070" w:type="pct"/>
            <w:shd w:val="clear" w:color="auto" w:fill="auto"/>
          </w:tcPr>
          <w:p w14:paraId="2B802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подключений:</w:t>
            </w:r>
          </w:p>
          <w:p w14:paraId="6F5209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оценки, состоящая из 3-х экспертов, во главе с руководителем (РГО)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14:paraId="3947A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режимов работы и сигналов; общей работоспособности; основного алгоритма программы:</w:t>
            </w:r>
          </w:p>
          <w:p w14:paraId="0CB633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работоспособности управляющей программы ПЛК:</w:t>
            </w:r>
          </w:p>
          <w:p w14:paraId="44F293A4">
            <w:pPr>
              <w:pStyle w:val="7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Группа оценки определяет порядок загрузки заготовок и выбирает способ сортировки/обработки заготовок единый для всех конкурсантов;</w:t>
            </w:r>
          </w:p>
          <w:p w14:paraId="2916C92E">
            <w:pPr>
              <w:pStyle w:val="7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входе в рабочую зону конкурсанта, группа оценки осматривает её на наличие мусора и только потом приглашают конкурсанта;</w:t>
            </w:r>
          </w:p>
          <w:p w14:paraId="6A30B1F1">
            <w:pPr>
              <w:pStyle w:val="7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 началом проверки, эксперты объявляют подготовительные этапы, прописанные в конкурсном задании;</w:t>
            </w:r>
          </w:p>
          <w:p w14:paraId="69274849">
            <w:pPr>
              <w:pStyle w:val="7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процедуры оценки в рабочей зоне конкурсанта находится группа оценки и конкурсант;</w:t>
            </w:r>
          </w:p>
          <w:p w14:paraId="771867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проверяет корректность работы управляющей программы, своевременную индикацию, наличие/отсутствие коллизий.</w:t>
            </w:r>
          </w:p>
          <w:p w14:paraId="230CFB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Дизайн HMI панели:</w:t>
            </w:r>
          </w:p>
          <w:p w14:paraId="44109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Группа оценки осуществляет проверку дизайна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>HMI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панели в соответствии с размещением графических элементов, их цветом, формой и поведением описанными в конкурсном задании.</w:t>
            </w:r>
          </w:p>
          <w:p w14:paraId="4B4BFC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Судейство в профессиональной практике:</w:t>
            </w:r>
          </w:p>
          <w:p w14:paraId="3D131F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оценивает критерии согласно документу «Профессиональная практика» (Приложение 6).</w:t>
            </w:r>
          </w:p>
          <w:p w14:paraId="21AD4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Оценка скорости выполнения задания:</w:t>
            </w:r>
          </w:p>
          <w:p w14:paraId="1064FE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Скорость выполнения задания оценивается, исходя из времени, затраченного конкурсантом на выполнение задания, досрочный выход. </w:t>
            </w:r>
          </w:p>
          <w:p w14:paraId="0D72C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Баллы за время достаются конкурсанту при соблюдении следующих условий:</w:t>
            </w:r>
          </w:p>
          <w:p w14:paraId="0713D4CE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управляющей программы ПЛК выполнены на 100%, без учета индикации;</w:t>
            </w:r>
          </w:p>
          <w:p w14:paraId="1ED7A23A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подключение ПЛК к мехатронной станции выполнено на 100%;</w:t>
            </w:r>
          </w:p>
          <w:p w14:paraId="5177582C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судейство в профессиональной практике составило не менее 66,67%.</w:t>
            </w:r>
          </w:p>
        </w:tc>
      </w:tr>
      <w:tr w14:paraId="22A26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" w:type="pct"/>
            <w:shd w:val="clear" w:color="auto" w:fill="00B050"/>
          </w:tcPr>
          <w:p w14:paraId="0E277B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FFFFFF" w:themeColor="background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28" w:type="pct"/>
            <w:shd w:val="clear" w:color="auto" w:fill="92D050"/>
          </w:tcPr>
          <w:p w14:paraId="1BB5F9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Оптимизация работы, обслуживание, поиск и устранение неисправностей, пусконаладка мехатронной линии</w:t>
            </w:r>
          </w:p>
        </w:tc>
        <w:tc>
          <w:tcPr>
            <w:tcW w:w="3070" w:type="pct"/>
            <w:shd w:val="clear" w:color="auto" w:fill="auto"/>
          </w:tcPr>
          <w:p w14:paraId="2F386B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подключений:</w:t>
            </w:r>
          </w:p>
          <w:p w14:paraId="22750E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оценки, состоящая из 3-х экспертов, во главе с руководителем (РГО)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14:paraId="7FBE9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Проверка режимов работы и сигналов; общей работоспособности; основного алгоритма программы:</w:t>
            </w:r>
          </w:p>
          <w:p w14:paraId="4DF686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Оценка работоспособности управляющей программы ПЛК:</w:t>
            </w:r>
          </w:p>
          <w:p w14:paraId="0596397B">
            <w:pPr>
              <w:pStyle w:val="7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Группа оценки определяет порядок загрузки заготовок и выбирает способ сортировки/обработки заготовок единый для всех конкурсантов;</w:t>
            </w:r>
          </w:p>
          <w:p w14:paraId="6F27E95D">
            <w:pPr>
              <w:pStyle w:val="7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 входе в рабочую зону конкурсанта, группа оценки осматривает её на наличие мусора и только потом приглашают конкурсанта;</w:t>
            </w:r>
          </w:p>
          <w:p w14:paraId="69309223">
            <w:pPr>
              <w:pStyle w:val="7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 началом проверки, эксперты объявляют подготовительные этапы, прописанные в конкурсном задании;</w:t>
            </w:r>
          </w:p>
          <w:p w14:paraId="07634493">
            <w:pPr>
              <w:pStyle w:val="7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процедуры оценки в рабочей зоне конкурсанта находится группа оценки и конкурсант;</w:t>
            </w:r>
          </w:p>
          <w:p w14:paraId="064A78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проверяет корректность работы управляющей программы, своевременную индикацию, наличие/отсутствие коллизий.</w:t>
            </w:r>
          </w:p>
          <w:p w14:paraId="71FF4E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</w:p>
          <w:p w14:paraId="6A7C14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8"/>
                <w:lang w:eastAsia="ru-RU"/>
              </w:rPr>
              <w:t>Судейство в профессиональной практике:</w:t>
            </w:r>
          </w:p>
          <w:p w14:paraId="35289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Группа оценки оценивает критерии согласно документу «Профессиональная практика» (Приложение 6).</w:t>
            </w:r>
          </w:p>
          <w:p w14:paraId="7167A1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Оценка скорости выполнения задания:</w:t>
            </w:r>
          </w:p>
          <w:p w14:paraId="2FB462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Скорость выполнения задания оценивается, исходя из времени затраченного конкурсантами на выполнение задания, досрочный выход. </w:t>
            </w:r>
          </w:p>
          <w:p w14:paraId="362120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Баллы за время достаются команде при соблюдении следующих условий:</w:t>
            </w:r>
          </w:p>
          <w:p w14:paraId="2FED668E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управляющей программы ПЛК выполнены на 100%;</w:t>
            </w:r>
          </w:p>
          <w:p w14:paraId="4184138D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подключение ПЛК к мехатронной станции выполнено на 100%;</w:t>
            </w:r>
          </w:p>
          <w:p w14:paraId="02EEEA62">
            <w:pPr>
              <w:pStyle w:val="7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судейство в профессиональной практике составило не менее 66,67%.</w:t>
            </w:r>
          </w:p>
        </w:tc>
      </w:tr>
    </w:tbl>
    <w:p w14:paraId="4AC1C54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BB036D">
      <w:pPr>
        <w:pStyle w:val="3"/>
        <w:ind w:firstLine="709"/>
        <w:jc w:val="center"/>
        <w:rPr>
          <w:rFonts w:ascii="Times New Roman" w:hAnsi="Times New Roman"/>
          <w:szCs w:val="28"/>
          <w:lang w:val="ru-RU"/>
        </w:rPr>
      </w:pPr>
      <w:bookmarkStart w:id="14" w:name="_Toc126841736"/>
      <w:r>
        <w:rPr>
          <w:rFonts w:ascii="Times New Roman" w:hAnsi="Times New Roman"/>
          <w:szCs w:val="28"/>
          <w:lang w:val="ru-RU"/>
        </w:rPr>
        <w:t>1.5. КОНКУРСНОЕ ЗАДАНИЕ</w:t>
      </w:r>
      <w:bookmarkEnd w:id="14"/>
    </w:p>
    <w:p w14:paraId="4F7F280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vertAlign w:val="superscript"/>
        </w:rPr>
        <w:footnoteReference w:id="0"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 16 ч.</w:t>
      </w:r>
    </w:p>
    <w:p w14:paraId="5C2EFCD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Количество конкурсных дней: 3 дня</w:t>
      </w:r>
    </w:p>
    <w:p w14:paraId="11A79B3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65F9E97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Оценка знаний конкурсанта должна проводиться через практическое выполнение Конкурсного задания.</w:t>
      </w:r>
    </w:p>
    <w:p w14:paraId="3F7E5053">
      <w:pPr>
        <w:pStyle w:val="4"/>
        <w:spacing w:before="240" w:after="24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6841737"/>
      <w:r>
        <w:rPr>
          <w:rFonts w:ascii="Times New Roman" w:hAnsi="Times New Roman" w:cs="Times New Roman"/>
          <w:sz w:val="28"/>
          <w:szCs w:val="28"/>
          <w:lang w:val="ru-RU"/>
        </w:rPr>
        <w:t>1.5.1. Разработка/выбор конкурсного задания</w:t>
      </w:r>
      <w:bookmarkEnd w:id="15"/>
    </w:p>
    <w:p w14:paraId="6BDC4EA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Конкурсное задание состоит из 3 модулей, включает обязательную к выполнению часть (инвариант) – 2 модуля, и вариативную часть – 1 модуль. Общее количество баллов конкурсного задания составляет 100.</w:t>
      </w:r>
    </w:p>
    <w:p w14:paraId="7DC32A78"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34145E3"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A22FEE4"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B993A1B">
      <w:pPr>
        <w:pStyle w:val="64"/>
        <w:spacing w:after="240" w:line="276" w:lineRule="auto"/>
        <w:ind w:firstLine="709"/>
        <w:jc w:val="both"/>
        <w:outlineLvl w:val="2"/>
        <w:rPr>
          <w:rFonts w:ascii="Times New Roman" w:hAnsi="Times New Roman"/>
          <w:szCs w:val="28"/>
        </w:rPr>
      </w:pPr>
      <w:bookmarkStart w:id="16" w:name="_Toc124422970"/>
      <w:bookmarkStart w:id="17" w:name="_Toc126841738"/>
      <w:r>
        <w:rPr>
          <w:rFonts w:ascii="Times New Roman" w:hAnsi="Times New Roman"/>
          <w:szCs w:val="28"/>
        </w:rPr>
        <w:t>1.5.2. Структура модулей конкурсного задания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6"/>
      <w:bookmarkEnd w:id="17"/>
    </w:p>
    <w:p w14:paraId="705710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C025F">
      <w:pP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А.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Механическая сборка, программирование, обслуживание, поиск и устранение неисправностей, пусконаладка мехатронной станции(инвариант)</w:t>
      </w:r>
    </w:p>
    <w:p w14:paraId="6893EC12">
      <w:p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>Время на выполнение модуля: 6 часов</w:t>
      </w:r>
    </w:p>
    <w:p w14:paraId="0DD46E85">
      <w:pPr>
        <w:spacing w:after="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Задания:</w:t>
      </w:r>
    </w:p>
    <w:p w14:paraId="29A0A11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Конкурсантам необходимо осуществить механическую сборку и монтаж модулей мехатронной станции, элементов в соответствии с технической документацией, осуществить подключение и настройку датчиков и электрических компонентов, осуществить подключение и настройку пневматических компонентов согласно схемам и чертежам, а также разработку программы управления для ПЛК в соответствии с алгоритмом функционирования.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демонстрация работы в автоматическом(полуавтоматическом) режиме.</w:t>
      </w:r>
    </w:p>
    <w:p w14:paraId="12508862">
      <w:p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368CE4B4">
      <w:pP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Модуль Б.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Механическая сборка, программирование и пусконаладка мехатронной линии (инвариант)</w:t>
      </w:r>
    </w:p>
    <w:p w14:paraId="562EA3B5">
      <w:p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>Время на выполнение модуля: 6 часов</w:t>
      </w:r>
    </w:p>
    <w:p w14:paraId="564B3A2F">
      <w:pPr>
        <w:spacing w:after="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Задания:</w:t>
      </w:r>
    </w:p>
    <w:p w14:paraId="1F03F85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Конкурсантам необходимо осуществить механическую сборку и монтаж модулей мехатронной линии состоящей из двух и более станций, в соответствии с технической документацией, осуществить подключение и настройку датчиков и электрических компонентов, осуществить подключение и настройку пневматических компонентов, а также стыковку станций согласно схемам и чертежам, а также разработку программы управления для ПЛК в соответствии с алгоритмом функционирования линии.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демонстрацию работы в автоматическом режиме.</w:t>
      </w:r>
    </w:p>
    <w:p w14:paraId="765ADE38">
      <w:pPr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  Оптимизация работы, обслуживание, поиск и устранение неисправностей, пусконаладка мехатронной линии (вариатив)</w:t>
      </w:r>
    </w:p>
    <w:p w14:paraId="170C0887">
      <w:pPr>
        <w:spacing w:after="0" w:line="276" w:lineRule="auto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 4 часа</w:t>
      </w:r>
    </w:p>
    <w:p w14:paraId="43AFD206">
      <w:pPr>
        <w:spacing w:after="0" w:line="276" w:lineRule="auto"/>
        <w:ind w:firstLine="709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</w:t>
      </w:r>
    </w:p>
    <w:p w14:paraId="4B1905B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Конкурсантам необходимо осуществить оптимизацию работы линии по одному или более критериям, например, по расходу сжатого воздуха и минимизации времени работы цикла. В процессе выполнения задания конкурсанти могут оптимизировать линию, с точки зрения расположения некоторых элементов линии, подбор оптимальных настроек работы пневматических, электрических компонентов, а также параметры работы программы ПЛК.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демонстрацию работы в автоматическом режиме. Также конкурсанту необходимо осуществить поиск и устранение обозначенной неисправности или группы неисправностей за выделенное время, а затем в соответствии с технической документацией, осуществить повторное подключение и настройку датчиков и электрических компонентов, осуществить подключение и настройку пневматических компонентов согласно схемам и чертежам, а также доработку программы управления для ПЛК в соответствии с алгоритмом функционирования, и реализовать алгоритм обработки ошибок на линии состоящей из двух и более станций.</w:t>
      </w:r>
    </w:p>
    <w:p w14:paraId="19FE5AD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Заключительным этапом выполнения задания Модуля является, ввод в эксплуатацию (пусконаладка) мехатронной системы в соответствии со сценарием (алгоритмом функционирования) и демонстрация работы в автоматическом режиме.</w:t>
      </w:r>
    </w:p>
    <w:p w14:paraId="4DF0880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Инструкции для конкурсанта по выполнению заданий модулей приведены в Приложении 5.</w:t>
      </w:r>
    </w:p>
    <w:p w14:paraId="1F9F7A24">
      <w:pP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page"/>
      </w:r>
    </w:p>
    <w:p w14:paraId="441D8BBF">
      <w:pPr>
        <w:pStyle w:val="2"/>
        <w:jc w:val="center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bookmarkStart w:id="18" w:name="_Toc126841739"/>
      <w:bookmarkStart w:id="19" w:name="_Toc78885643"/>
      <w:bookmarkStart w:id="20" w:name="_Toc124422971"/>
      <w:r>
        <w:rPr>
          <w:rFonts w:ascii="Times New Roman" w:hAnsi="Times New Roman"/>
          <w:iCs/>
          <w:color w:val="auto"/>
          <w:sz w:val="28"/>
          <w:szCs w:val="28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1"/>
      </w:r>
      <w:bookmarkEnd w:id="18"/>
      <w:bookmarkEnd w:id="19"/>
      <w:bookmarkEnd w:id="20"/>
    </w:p>
    <w:p w14:paraId="3C8701F8">
      <w:pPr>
        <w:pStyle w:val="64"/>
        <w:spacing w:after="24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1" w:name="_Toc78885659"/>
      <w:bookmarkStart w:id="22" w:name="_Toc126841740"/>
      <w:bookmarkStart w:id="23" w:name="_Toc124422972"/>
      <w:r>
        <w:rPr>
          <w:rFonts w:ascii="Times New Roman" w:hAnsi="Times New Roman"/>
          <w:color w:val="000000"/>
          <w:szCs w:val="28"/>
        </w:rPr>
        <w:t xml:space="preserve">2.1. </w:t>
      </w:r>
      <w:bookmarkEnd w:id="21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2"/>
      <w:bookmarkEnd w:id="23"/>
    </w:p>
    <w:p w14:paraId="226349E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Можно использовать любые обычные (имеющиеся в продаже) инструменты. Они подлежат одобрению техническим экспертом в интересах безопасности, но не должны исключаться из широко используемых «орудий труда», используемых конкурсантами в их повседневной работе. Конкурсанты должны пользоваться собственными инструментами.</w:t>
      </w:r>
    </w:p>
    <w:p w14:paraId="56180A3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Рекомендуемый перечень личного инструмента конкурсанта приведен в таблице №5.</w:t>
      </w:r>
    </w:p>
    <w:p w14:paraId="734C1F17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Таблица №5</w:t>
      </w:r>
    </w:p>
    <w:tbl>
      <w:tblPr>
        <w:tblStyle w:val="8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6759"/>
        <w:gridCol w:w="1699"/>
        <w:gridCol w:w="913"/>
      </w:tblGrid>
      <w:tr w14:paraId="1500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0" w:type="auto"/>
          </w:tcPr>
          <w:p w14:paraId="4A51AA0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</w:tcPr>
          <w:p w14:paraId="39F4549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0" w:type="auto"/>
          </w:tcPr>
          <w:p w14:paraId="6D5ED9D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Ед. измерения</w:t>
            </w:r>
          </w:p>
        </w:tc>
        <w:tc>
          <w:tcPr>
            <w:tcW w:w="0" w:type="auto"/>
          </w:tcPr>
          <w:p w14:paraId="6AD8AA0E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Кол-во</w:t>
            </w:r>
          </w:p>
        </w:tc>
      </w:tr>
      <w:tr w14:paraId="2060E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5BA7861D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4D0E81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Сумка для инструмента</w:t>
            </w:r>
          </w:p>
        </w:tc>
        <w:tc>
          <w:tcPr>
            <w:tcW w:w="0" w:type="auto"/>
          </w:tcPr>
          <w:p w14:paraId="1D64A73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97032FD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6179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3FD8C414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9E7193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Пояс для инструментов</w:t>
            </w:r>
          </w:p>
        </w:tc>
        <w:tc>
          <w:tcPr>
            <w:tcW w:w="0" w:type="auto"/>
          </w:tcPr>
          <w:p w14:paraId="31C0418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79EC85C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49981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06E42886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9F341D7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Набор отверток</w:t>
            </w:r>
          </w:p>
        </w:tc>
        <w:tc>
          <w:tcPr>
            <w:tcW w:w="0" w:type="auto"/>
          </w:tcPr>
          <w:p w14:paraId="0431D8E9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075B033E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6F5F3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6A7E91C4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14AAEF1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Набор ключей шестигранных </w:t>
            </w:r>
          </w:p>
        </w:tc>
        <w:tc>
          <w:tcPr>
            <w:tcW w:w="0" w:type="auto"/>
          </w:tcPr>
          <w:p w14:paraId="7CA3D604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456574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09BF7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33541612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3BDF74C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Набор ключей шестигранных 1.5-10 мм сферич.головка</w:t>
            </w:r>
          </w:p>
        </w:tc>
        <w:tc>
          <w:tcPr>
            <w:tcW w:w="0" w:type="auto"/>
          </w:tcPr>
          <w:p w14:paraId="0690A229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75A9AF85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24991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122F049F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30D107C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Инструмент для снятия изоляции</w:t>
            </w:r>
          </w:p>
        </w:tc>
        <w:tc>
          <w:tcPr>
            <w:tcW w:w="0" w:type="auto"/>
          </w:tcPr>
          <w:p w14:paraId="5E232F3C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06D7EC83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1543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21137520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280FDD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Инструмент для обжима клемм (наконечников)</w:t>
            </w:r>
          </w:p>
        </w:tc>
        <w:tc>
          <w:tcPr>
            <w:tcW w:w="0" w:type="auto"/>
          </w:tcPr>
          <w:p w14:paraId="29977B0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3566A92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000B1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4F891527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58FD4A5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Бокорезы</w:t>
            </w:r>
          </w:p>
        </w:tc>
        <w:tc>
          <w:tcPr>
            <w:tcW w:w="0" w:type="auto"/>
          </w:tcPr>
          <w:p w14:paraId="0818D467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B993821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190ED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43E94A87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67DCF4B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Длинногубцы</w:t>
            </w:r>
          </w:p>
        </w:tc>
        <w:tc>
          <w:tcPr>
            <w:tcW w:w="0" w:type="auto"/>
          </w:tcPr>
          <w:p w14:paraId="22A4BF2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254667F4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7D87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68576A68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C9A0519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Пассатижи</w:t>
            </w:r>
          </w:p>
        </w:tc>
        <w:tc>
          <w:tcPr>
            <w:tcW w:w="0" w:type="auto"/>
          </w:tcPr>
          <w:p w14:paraId="3BC290CF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23A317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27D0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4D811A3A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6CD7FD5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Набор отверток (Torx)</w:t>
            </w:r>
          </w:p>
        </w:tc>
        <w:tc>
          <w:tcPr>
            <w:tcW w:w="0" w:type="auto"/>
          </w:tcPr>
          <w:p w14:paraId="351F878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159FA02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5573D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74D09422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0CFC62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Набор отверток для электроники</w:t>
            </w:r>
          </w:p>
        </w:tc>
        <w:tc>
          <w:tcPr>
            <w:tcW w:w="0" w:type="auto"/>
          </w:tcPr>
          <w:p w14:paraId="3DF18BE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7691E10E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10198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5860C1A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12F2507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Резак для пневмошлангов</w:t>
            </w:r>
          </w:p>
        </w:tc>
        <w:tc>
          <w:tcPr>
            <w:tcW w:w="0" w:type="auto"/>
          </w:tcPr>
          <w:p w14:paraId="750546B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667776E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4008A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3FA6E14F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01E6FC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Мультиметр</w:t>
            </w:r>
          </w:p>
        </w:tc>
        <w:tc>
          <w:tcPr>
            <w:tcW w:w="0" w:type="auto"/>
          </w:tcPr>
          <w:p w14:paraId="2AB354ED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CCDD8F3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20293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267F669A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08FF7F8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Набор ключей рожковых двухсторонних 6-10 </w:t>
            </w:r>
          </w:p>
        </w:tc>
        <w:tc>
          <w:tcPr>
            <w:tcW w:w="0" w:type="auto"/>
          </w:tcPr>
          <w:p w14:paraId="2E28864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63B48A44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3710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697D112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7E084402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Набор головок торцевых 1/2" </w:t>
            </w:r>
          </w:p>
        </w:tc>
        <w:tc>
          <w:tcPr>
            <w:tcW w:w="0" w:type="auto"/>
          </w:tcPr>
          <w:p w14:paraId="1E25F312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30EAB436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5A2D3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04360E86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28D7D02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Ножовка по металлу 300 мм </w:t>
            </w:r>
          </w:p>
        </w:tc>
        <w:tc>
          <w:tcPr>
            <w:tcW w:w="0" w:type="auto"/>
          </w:tcPr>
          <w:p w14:paraId="7A58EE62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40BE28BA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1A17E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147B3319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5563F45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Набор напильников</w:t>
            </w:r>
          </w:p>
        </w:tc>
        <w:tc>
          <w:tcPr>
            <w:tcW w:w="0" w:type="auto"/>
          </w:tcPr>
          <w:p w14:paraId="76A07DAC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06021CCF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2F31C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21C3917D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66B120D4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Настольные тиски 75 мм</w:t>
            </w:r>
          </w:p>
        </w:tc>
        <w:tc>
          <w:tcPr>
            <w:tcW w:w="0" w:type="auto"/>
          </w:tcPr>
          <w:p w14:paraId="34455C9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63FE55E3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69D3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247BEE61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174B9FB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Чемодан большой</w:t>
            </w:r>
          </w:p>
        </w:tc>
        <w:tc>
          <w:tcPr>
            <w:tcW w:w="0" w:type="auto"/>
          </w:tcPr>
          <w:p w14:paraId="360FBB9C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149D18F4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14:paraId="150BA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61D371E4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07C5265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ПЛК</w:t>
            </w:r>
          </w:p>
        </w:tc>
        <w:tc>
          <w:tcPr>
            <w:tcW w:w="0" w:type="auto"/>
          </w:tcPr>
          <w:p w14:paraId="315CFB1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5719D4F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  <w:bookmarkStart w:id="28" w:name="_GoBack"/>
            <w:bookmarkEnd w:id="28"/>
          </w:p>
        </w:tc>
      </w:tr>
      <w:tr w14:paraId="120A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7A9BBA25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341067E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Панель оператора </w:t>
            </w:r>
          </w:p>
        </w:tc>
        <w:tc>
          <w:tcPr>
            <w:tcW w:w="0" w:type="auto"/>
          </w:tcPr>
          <w:p w14:paraId="30A2DCBA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72FA93F3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28FD7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40FF90DE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27655F47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Кабель ввода/вывода дискретных сигналов</w:t>
            </w:r>
          </w:p>
        </w:tc>
        <w:tc>
          <w:tcPr>
            <w:tcW w:w="0" w:type="auto"/>
          </w:tcPr>
          <w:p w14:paraId="7704FD55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15779E37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14:paraId="15A60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1E32C596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1CD2D081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Кабель ввода/вывода аналоговых сигналов</w:t>
            </w:r>
          </w:p>
        </w:tc>
        <w:tc>
          <w:tcPr>
            <w:tcW w:w="0" w:type="auto"/>
          </w:tcPr>
          <w:p w14:paraId="5E95A380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2DAE6002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14:paraId="10D82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0" w:type="auto"/>
          </w:tcPr>
          <w:p w14:paraId="1D3CDB84">
            <w:pPr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14:paraId="42BE08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Ноутбук 16", 8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GBRAM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, 512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SDD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DVD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USB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(рекомендуемые технические характеристики)</w:t>
            </w:r>
          </w:p>
        </w:tc>
        <w:tc>
          <w:tcPr>
            <w:tcW w:w="0" w:type="auto"/>
          </w:tcPr>
          <w:p w14:paraId="0F60D29C"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0" w:type="auto"/>
          </w:tcPr>
          <w:p w14:paraId="107C6FC2">
            <w:pPr>
              <w:spacing w:after="0" w:line="360" w:lineRule="auto"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</w:tbl>
    <w:p w14:paraId="4FF9BB04"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3A8861F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Если необходимо использовать дополнительно специальные инструменты, об этом будет объявлено главным экспертом чемпионата.</w:t>
      </w:r>
    </w:p>
    <w:p w14:paraId="1D24297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должны использовать собственные ПЛК или модули периферийных входов/выходов. Все ПЛК или модули периферийных входов/выходов должны иметь не менее 16 дискретных входов и 16 дискретных выходов. По меньшей мере один ПЛК должен иметь минимум 2 быстрых входа, с частотой срабатывания не менее 10 кГц и 2 быстрых выхода, с частотой срабатывания не менее 10 кГц. Кабели используются для подключения ПЛК к цифровым и аналоговым терминалам. Необходимое количество кабелей ввода/вывода сообщается главным экспертом до соревнования.</w:t>
      </w:r>
    </w:p>
    <w:p w14:paraId="0F56713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Минимальное количество ПЛК, необходимое для соревнования, сообщается главным экспертом чемпионата.</w:t>
      </w:r>
    </w:p>
    <w:p w14:paraId="02417E4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Связь ПЛК с ПК должна осуществляться проводным соединением. Для каждой станции используется отдельный ПЛК (модуль периферийных входов/выходов), который должен быть расположен в мобильном основании той станции, для управления которой он предназначен.</w:t>
      </w:r>
    </w:p>
    <w:p w14:paraId="25955D7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должны использовать свои устройство человеко-машинного интерфейса (размер экрана приблизительно 5–7 дюймов, не менее 16 цветов) в рамке, которую можно собирать спереди или сверху профильной плиты. Если устройство человеко-машинного интерфейса не требуется, об этом сообщается не менее чем за месяц до соревнования.</w:t>
      </w:r>
    </w:p>
    <w:p w14:paraId="6E2EFCD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Для ПЛК или модулей периферийных входов/выходов необходима сеть/система шин для связи между устройствами. Таким образом, конкурсанты должны использовать свои компоненты сети/системы шин.</w:t>
      </w:r>
    </w:p>
    <w:p w14:paraId="1BA5A7F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должны использовать свои компьютеры, ПЛК и программное обеспечение для программирования устройства человеко- машинного интерфейса.</w:t>
      </w:r>
    </w:p>
    <w:p w14:paraId="3D29272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должны иметь не менее одной печатной копии документа по профессиональной практике (Приложение 6).</w:t>
      </w:r>
    </w:p>
    <w:p w14:paraId="6ED042D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могут использовать собственные расходные материалы.</w:t>
      </w:r>
    </w:p>
    <w:p w14:paraId="46A0D7A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Перечень расходных материалов сообщается за полгода до соревнования.</w:t>
      </w:r>
    </w:p>
    <w:p w14:paraId="237DAEE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Конкурсантам запрещается использовать подготовленные провода и шланги.</w:t>
      </w:r>
    </w:p>
    <w:p w14:paraId="27ACC01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Конкурсантам разрешается подготавливать пневматическую инфраструктуру в течение дня знакомства с рабочим местом.</w:t>
      </w:r>
    </w:p>
    <w:p w14:paraId="295143B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Проверка инструмента осуществляется в течении дня знакомства с инструментом</w:t>
      </w:r>
    </w:p>
    <w:p w14:paraId="2D9E85E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Требования к дополнительным материалам приведены в таблице №6.</w:t>
      </w:r>
    </w:p>
    <w:p w14:paraId="358426B8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29CE29FA"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br w:type="page"/>
      </w:r>
    </w:p>
    <w:p w14:paraId="652D1A15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Таблица №6</w:t>
      </w:r>
    </w:p>
    <w:tbl>
      <w:tblPr>
        <w:tblStyle w:val="85"/>
        <w:tblW w:w="9231" w:type="dxa"/>
        <w:tblInd w:w="44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7"/>
        <w:gridCol w:w="2056"/>
        <w:gridCol w:w="2621"/>
        <w:gridCol w:w="2547"/>
      </w:tblGrid>
      <w:tr w14:paraId="0A7C90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2007" w:type="dxa"/>
          </w:tcPr>
          <w:p w14:paraId="0E4E95A9">
            <w:pPr>
              <w:widowControl w:val="0"/>
              <w:autoSpaceDE w:val="0"/>
              <w:autoSpaceDN w:val="0"/>
              <w:spacing w:after="0" w:line="318" w:lineRule="exact"/>
              <w:ind w:left="107" w:right="135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>Позиция</w:t>
            </w:r>
          </w:p>
        </w:tc>
        <w:tc>
          <w:tcPr>
            <w:tcW w:w="2056" w:type="dxa"/>
          </w:tcPr>
          <w:p w14:paraId="77D03BCC">
            <w:pPr>
              <w:widowControl w:val="0"/>
              <w:autoSpaceDE w:val="0"/>
              <w:autoSpaceDN w:val="0"/>
              <w:spacing w:after="0" w:line="318" w:lineRule="exact"/>
              <w:ind w:left="70" w:right="35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>Материал</w:t>
            </w:r>
          </w:p>
        </w:tc>
        <w:tc>
          <w:tcPr>
            <w:tcW w:w="2621" w:type="dxa"/>
          </w:tcPr>
          <w:p w14:paraId="0A930549">
            <w:pPr>
              <w:widowControl w:val="0"/>
              <w:autoSpaceDE w:val="0"/>
              <w:autoSpaceDN w:val="0"/>
              <w:spacing w:after="0" w:line="318" w:lineRule="exact"/>
              <w:ind w:left="851" w:right="818" w:hanging="497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 xml:space="preserve">Разрешено </w:t>
            </w:r>
          </w:p>
        </w:tc>
        <w:tc>
          <w:tcPr>
            <w:tcW w:w="2547" w:type="dxa"/>
          </w:tcPr>
          <w:p w14:paraId="453E84E1">
            <w:pPr>
              <w:widowControl w:val="0"/>
              <w:autoSpaceDE w:val="0"/>
              <w:autoSpaceDN w:val="0"/>
              <w:spacing w:after="0" w:line="318" w:lineRule="exact"/>
              <w:ind w:left="279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 xml:space="preserve">Запрещено  </w:t>
            </w:r>
          </w:p>
        </w:tc>
      </w:tr>
      <w:tr w14:paraId="17A5C5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9" w:hRule="atLeast"/>
        </w:trPr>
        <w:tc>
          <w:tcPr>
            <w:tcW w:w="2007" w:type="dxa"/>
            <w:vAlign w:val="center"/>
          </w:tcPr>
          <w:p w14:paraId="67CF5CE8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M-10</w:t>
            </w:r>
          </w:p>
        </w:tc>
        <w:tc>
          <w:tcPr>
            <w:tcW w:w="2056" w:type="dxa"/>
            <w:vAlign w:val="center"/>
          </w:tcPr>
          <w:p w14:paraId="192C2792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инты</w:t>
            </w:r>
          </w:p>
        </w:tc>
        <w:tc>
          <w:tcPr>
            <w:tcW w:w="2621" w:type="dxa"/>
            <w:vAlign w:val="center"/>
          </w:tcPr>
          <w:p w14:paraId="4DF6C61C">
            <w:pPr>
              <w:widowControl w:val="0"/>
              <w:autoSpaceDE w:val="0"/>
              <w:autoSpaceDN w:val="0"/>
              <w:spacing w:after="0" w:line="240" w:lineRule="auto"/>
              <w:ind w:left="8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36700" cy="1730375"/>
                  <wp:effectExtent l="0" t="0" r="0" b="0"/>
                  <wp:docPr id="10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13" cy="173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0F1AF13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17AB10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007" w:type="dxa"/>
            <w:vAlign w:val="center"/>
          </w:tcPr>
          <w:p w14:paraId="4DA5AB05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M-20</w:t>
            </w:r>
          </w:p>
        </w:tc>
        <w:tc>
          <w:tcPr>
            <w:tcW w:w="2056" w:type="dxa"/>
            <w:vAlign w:val="center"/>
          </w:tcPr>
          <w:p w14:paraId="679ECDEF">
            <w:pPr>
              <w:widowControl w:val="0"/>
              <w:autoSpaceDE w:val="0"/>
              <w:autoSpaceDN w:val="0"/>
              <w:spacing w:after="0" w:line="240" w:lineRule="auto"/>
              <w:ind w:left="70" w:right="43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Ш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айбы</w:t>
            </w:r>
          </w:p>
        </w:tc>
        <w:tc>
          <w:tcPr>
            <w:tcW w:w="2621" w:type="dxa"/>
            <w:vAlign w:val="center"/>
          </w:tcPr>
          <w:p w14:paraId="524F31F9">
            <w:pPr>
              <w:widowControl w:val="0"/>
              <w:autoSpaceDE w:val="0"/>
              <w:autoSpaceDN w:val="0"/>
              <w:spacing w:after="0" w:line="240" w:lineRule="auto"/>
              <w:ind w:left="159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481455" cy="821055"/>
                  <wp:effectExtent l="0" t="0" r="0" b="0"/>
                  <wp:docPr id="102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3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053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433D09B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162194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0" w:hRule="atLeast"/>
        </w:trPr>
        <w:tc>
          <w:tcPr>
            <w:tcW w:w="2007" w:type="dxa"/>
            <w:vAlign w:val="center"/>
          </w:tcPr>
          <w:p w14:paraId="18A394A7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M-30</w:t>
            </w:r>
          </w:p>
        </w:tc>
        <w:tc>
          <w:tcPr>
            <w:tcW w:w="2056" w:type="dxa"/>
            <w:vAlign w:val="center"/>
          </w:tcPr>
          <w:p w14:paraId="568A81F7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Г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айки</w:t>
            </w:r>
          </w:p>
        </w:tc>
        <w:tc>
          <w:tcPr>
            <w:tcW w:w="2621" w:type="dxa"/>
            <w:vAlign w:val="center"/>
          </w:tcPr>
          <w:p w14:paraId="1AA8BC85">
            <w:pPr>
              <w:widowControl w:val="0"/>
              <w:autoSpaceDE w:val="0"/>
              <w:autoSpaceDN w:val="0"/>
              <w:spacing w:after="0" w:line="240" w:lineRule="auto"/>
              <w:ind w:left="17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469390" cy="883920"/>
                  <wp:effectExtent l="0" t="0" r="0" b="0"/>
                  <wp:docPr id="10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image4.jpe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432" cy="88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56550159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65F219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2007" w:type="dxa"/>
            <w:vAlign w:val="center"/>
          </w:tcPr>
          <w:p w14:paraId="215115BA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M-40</w:t>
            </w:r>
          </w:p>
        </w:tc>
        <w:tc>
          <w:tcPr>
            <w:tcW w:w="2056" w:type="dxa"/>
            <w:vAlign w:val="center"/>
          </w:tcPr>
          <w:p w14:paraId="3EBB3D7D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Т-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гайки</w:t>
            </w:r>
          </w:p>
        </w:tc>
        <w:tc>
          <w:tcPr>
            <w:tcW w:w="2621" w:type="dxa"/>
            <w:vAlign w:val="center"/>
          </w:tcPr>
          <w:p w14:paraId="3032B1BD">
            <w:pPr>
              <w:widowControl w:val="0"/>
              <w:autoSpaceDE w:val="0"/>
              <w:autoSpaceDN w:val="0"/>
              <w:spacing w:after="0" w:line="240" w:lineRule="auto"/>
              <w:ind w:left="17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457325" cy="842010"/>
                  <wp:effectExtent l="0" t="0" r="0" b="0"/>
                  <wp:docPr id="104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5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514" cy="8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23D9648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7C66EC5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13C4A0FE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M-50</w:t>
            </w:r>
          </w:p>
        </w:tc>
        <w:tc>
          <w:tcPr>
            <w:tcW w:w="2056" w:type="dxa"/>
            <w:vAlign w:val="center"/>
          </w:tcPr>
          <w:p w14:paraId="7960E253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Модули, подготовленные  электрическиекабели и пневматические</w:t>
            </w:r>
          </w:p>
          <w:p w14:paraId="14D770E2">
            <w:pPr>
              <w:widowControl w:val="0"/>
              <w:autoSpaceDE w:val="0"/>
              <w:autoSpaceDN w:val="0"/>
              <w:spacing w:before="22" w:after="0" w:line="265" w:lineRule="exact"/>
              <w:ind w:left="68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трубки</w:t>
            </w:r>
          </w:p>
        </w:tc>
        <w:tc>
          <w:tcPr>
            <w:tcW w:w="2621" w:type="dxa"/>
            <w:vAlign w:val="center"/>
          </w:tcPr>
          <w:p w14:paraId="281242C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7" w:type="dxa"/>
            <w:vAlign w:val="center"/>
          </w:tcPr>
          <w:p w14:paraId="5F989A5E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>Запрещено</w:t>
            </w:r>
          </w:p>
        </w:tc>
      </w:tr>
      <w:tr w14:paraId="74ACC9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138526B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E-10</w:t>
            </w:r>
          </w:p>
        </w:tc>
        <w:tc>
          <w:tcPr>
            <w:tcW w:w="2056" w:type="dxa"/>
            <w:vAlign w:val="center"/>
          </w:tcPr>
          <w:p w14:paraId="762BDA6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Держатель кабеля</w:t>
            </w:r>
          </w:p>
        </w:tc>
        <w:tc>
          <w:tcPr>
            <w:tcW w:w="2621" w:type="dxa"/>
            <w:vAlign w:val="center"/>
          </w:tcPr>
          <w:p w14:paraId="0B678987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496060" cy="1353185"/>
                  <wp:effectExtent l="0" t="0" r="0" b="0"/>
                  <wp:docPr id="10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age7.jpe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605" cy="1353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1E13B252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52575" cy="1336675"/>
                  <wp:effectExtent l="0" t="0" r="0" b="0"/>
                  <wp:docPr id="106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8.jpe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007" cy="133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FB4ED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23AA13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E-20</w:t>
            </w:r>
          </w:p>
        </w:tc>
        <w:tc>
          <w:tcPr>
            <w:tcW w:w="2056" w:type="dxa"/>
            <w:vAlign w:val="center"/>
          </w:tcPr>
          <w:p w14:paraId="4EA9A207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Гильзы с пластмассовым изолятором</w:t>
            </w:r>
          </w:p>
        </w:tc>
        <w:tc>
          <w:tcPr>
            <w:tcW w:w="2621" w:type="dxa"/>
            <w:vAlign w:val="center"/>
          </w:tcPr>
          <w:p w14:paraId="5CB9CB3F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  <w:t>Разрешено</w:t>
            </w:r>
          </w:p>
        </w:tc>
        <w:tc>
          <w:tcPr>
            <w:tcW w:w="2547" w:type="dxa"/>
            <w:vAlign w:val="center"/>
          </w:tcPr>
          <w:p w14:paraId="5EB70E85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</w:p>
        </w:tc>
      </w:tr>
      <w:tr w14:paraId="2E6C25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4B19FAEA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E-30</w:t>
            </w:r>
          </w:p>
        </w:tc>
        <w:tc>
          <w:tcPr>
            <w:tcW w:w="2056" w:type="dxa"/>
            <w:vAlign w:val="center"/>
          </w:tcPr>
          <w:p w14:paraId="3EBBC936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Кабельные стяжки черного или белого цвета</w:t>
            </w:r>
          </w:p>
        </w:tc>
        <w:tc>
          <w:tcPr>
            <w:tcW w:w="2621" w:type="dxa"/>
            <w:vAlign w:val="center"/>
          </w:tcPr>
          <w:p w14:paraId="4522ED2A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22095" cy="1227455"/>
                  <wp:effectExtent l="0" t="0" r="0" b="0"/>
                  <wp:docPr id="10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473" cy="122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67F14836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12570" cy="1223645"/>
                  <wp:effectExtent l="0" t="0" r="0" b="0"/>
                  <wp:docPr id="108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10.jpeg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694" cy="1223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BCA7D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05DF9ABF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E-40</w:t>
            </w:r>
          </w:p>
        </w:tc>
        <w:tc>
          <w:tcPr>
            <w:tcW w:w="2056" w:type="dxa"/>
            <w:vAlign w:val="center"/>
          </w:tcPr>
          <w:p w14:paraId="6E404576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абель</w:t>
            </w:r>
          </w:p>
        </w:tc>
        <w:tc>
          <w:tcPr>
            <w:tcW w:w="2621" w:type="dxa"/>
            <w:vAlign w:val="center"/>
          </w:tcPr>
          <w:p w14:paraId="32B5A2EC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07490" cy="1156335"/>
                  <wp:effectExtent l="0" t="0" r="0" b="0"/>
                  <wp:docPr id="10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083" cy="11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7D3816AA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03680" cy="1156335"/>
                  <wp:effectExtent l="0" t="0" r="0" b="0"/>
                  <wp:docPr id="110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12.jpe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966" cy="11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D79A7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52350102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E-50</w:t>
            </w:r>
          </w:p>
        </w:tc>
        <w:tc>
          <w:tcPr>
            <w:tcW w:w="2056" w:type="dxa"/>
            <w:vAlign w:val="center"/>
          </w:tcPr>
          <w:p w14:paraId="56747913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Гильзы с пластмассовым изолятором</w:t>
            </w:r>
          </w:p>
        </w:tc>
        <w:tc>
          <w:tcPr>
            <w:tcW w:w="2621" w:type="dxa"/>
            <w:vAlign w:val="center"/>
          </w:tcPr>
          <w:p w14:paraId="4D55B574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82420" cy="1124585"/>
                  <wp:effectExtent l="0" t="0" r="0" b="0"/>
                  <wp:docPr id="11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image13.jpe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027" cy="112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6C1EFE07">
            <w:pPr>
              <w:widowControl w:val="0"/>
              <w:autoSpaceDE w:val="0"/>
              <w:autoSpaceDN w:val="0"/>
              <w:spacing w:after="0" w:line="240" w:lineRule="auto"/>
              <w:ind w:left="53" w:right="-44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87500" cy="1129030"/>
                  <wp:effectExtent l="0" t="0" r="0" b="0"/>
                  <wp:docPr id="112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14.jpe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932" cy="112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4390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  <w:p w14:paraId="490D476B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hAnsi="Times New Roman" w:eastAsia="Arial MT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color w:val="000000"/>
                <w:sz w:val="24"/>
                <w:szCs w:val="24"/>
                <w:lang w:eastAsia="en-US"/>
              </w:rPr>
              <w:t xml:space="preserve">Подготовка  возможна в С-2 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220470" cy="1270"/>
                  <wp:effectExtent l="0" t="0" r="0" b="0"/>
                  <wp:docPr id="113" name="image15.png" descr="WSI_logo_r200_20h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image15.png" descr="WSI_logo_r200_20h_RGB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964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8B97A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5F187B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P-10</w:t>
            </w:r>
          </w:p>
        </w:tc>
        <w:tc>
          <w:tcPr>
            <w:tcW w:w="2056" w:type="dxa"/>
            <w:vAlign w:val="center"/>
          </w:tcPr>
          <w:p w14:paraId="494C8FF5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T-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 соединитель</w:t>
            </w:r>
          </w:p>
        </w:tc>
        <w:tc>
          <w:tcPr>
            <w:tcW w:w="2621" w:type="dxa"/>
            <w:vAlign w:val="center"/>
          </w:tcPr>
          <w:p w14:paraId="193B7F20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50670" cy="1386840"/>
                  <wp:effectExtent l="0" t="0" r="0" b="0"/>
                  <wp:docPr id="114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16.jpe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077" cy="1387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1A88AF4A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54A617F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4E97D2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P-20</w:t>
            </w:r>
          </w:p>
        </w:tc>
        <w:tc>
          <w:tcPr>
            <w:tcW w:w="2056" w:type="dxa"/>
            <w:vAlign w:val="center"/>
          </w:tcPr>
          <w:p w14:paraId="3161D9CC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Y-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соединитель</w:t>
            </w:r>
          </w:p>
        </w:tc>
        <w:tc>
          <w:tcPr>
            <w:tcW w:w="2621" w:type="dxa"/>
            <w:vAlign w:val="center"/>
          </w:tcPr>
          <w:p w14:paraId="11ED2CDF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18285" cy="1454150"/>
                  <wp:effectExtent l="0" t="0" r="0" b="0"/>
                  <wp:docPr id="11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image17.jpeg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848" cy="145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52DF1E9C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  <w:tr w14:paraId="5CFAEF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02F262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P-30</w:t>
            </w:r>
          </w:p>
        </w:tc>
        <w:tc>
          <w:tcPr>
            <w:tcW w:w="2056" w:type="dxa"/>
            <w:vAlign w:val="center"/>
          </w:tcPr>
          <w:p w14:paraId="27A6A332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Пневматические трубки</w:t>
            </w:r>
          </w:p>
        </w:tc>
        <w:tc>
          <w:tcPr>
            <w:tcW w:w="2621" w:type="dxa"/>
            <w:vAlign w:val="center"/>
          </w:tcPr>
          <w:p w14:paraId="3ECF7F0C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 xml:space="preserve">В 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бухте</w:t>
            </w:r>
          </w:p>
        </w:tc>
        <w:tc>
          <w:tcPr>
            <w:tcW w:w="2547" w:type="dxa"/>
            <w:vAlign w:val="center"/>
          </w:tcPr>
          <w:p w14:paraId="3949BD96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Обрезанная</w:t>
            </w: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в размер</w:t>
            </w:r>
          </w:p>
        </w:tc>
      </w:tr>
      <w:tr w14:paraId="5D6FC6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2007" w:type="dxa"/>
            <w:vAlign w:val="center"/>
          </w:tcPr>
          <w:p w14:paraId="21B90F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P-40</w:t>
            </w:r>
          </w:p>
        </w:tc>
        <w:tc>
          <w:tcPr>
            <w:tcW w:w="2056" w:type="dxa"/>
            <w:vAlign w:val="center"/>
          </w:tcPr>
          <w:p w14:paraId="53A2722B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Пневматические</w:t>
            </w:r>
          </w:p>
        </w:tc>
        <w:tc>
          <w:tcPr>
            <w:tcW w:w="2621" w:type="dxa"/>
            <w:vAlign w:val="center"/>
          </w:tcPr>
          <w:p w14:paraId="1A02B025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513205" cy="1299210"/>
                  <wp:effectExtent l="0" t="0" r="0" b="0"/>
                  <wp:docPr id="116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18.jpeg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05" cy="129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14:paraId="742C2AB8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</w:tr>
    </w:tbl>
    <w:p w14:paraId="2416B8A9">
      <w:pPr>
        <w:spacing w:after="0" w:line="276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16B6F294">
      <w:pPr>
        <w:pStyle w:val="3"/>
        <w:spacing w:after="240" w:line="276" w:lineRule="auto"/>
        <w:ind w:firstLine="709"/>
        <w:jc w:val="both"/>
        <w:rPr>
          <w:rFonts w:ascii="Times New Roman" w:hAnsi="Times New Roman"/>
          <w:bCs/>
          <w:iCs/>
          <w:szCs w:val="28"/>
          <w:lang w:val="ru-RU"/>
        </w:rPr>
      </w:pPr>
      <w:bookmarkStart w:id="24" w:name="_Toc78885660"/>
      <w:bookmarkStart w:id="25" w:name="_Toc126841741"/>
      <w:r>
        <w:rPr>
          <w:rFonts w:ascii="Times New Roman" w:hAnsi="Times New Roman"/>
          <w:iCs/>
          <w:szCs w:val="28"/>
          <w:lang w:val="ru-RU"/>
        </w:rPr>
        <w:t>2.2. МАТЕРИАЛЫ, ОБОРУДОВАНИЕ И ИНСТРУМЕНТЫ, ЗАПРЕЩЕННЫЕ НА ПЛОЩАДКЕ</w:t>
      </w:r>
      <w:bookmarkEnd w:id="24"/>
      <w:bookmarkEnd w:id="25"/>
    </w:p>
    <w:p w14:paraId="0384E0A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не могут использовать компоненты как запасные части.</w:t>
      </w:r>
    </w:p>
    <w:p w14:paraId="1BABF63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Конкурсанты не могут использовать самодельный инструмент.</w:t>
      </w:r>
    </w:p>
    <w:p w14:paraId="2F11334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Требования к разрешенному и запрещенному инструменту приведены в таблице №7.</w:t>
      </w:r>
    </w:p>
    <w:p w14:paraId="41E93DCD">
      <w:pPr>
        <w:spacing w:after="0" w:line="360" w:lineRule="auto"/>
        <w:ind w:firstLine="851"/>
        <w:jc w:val="right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Таблица №7</w:t>
      </w:r>
    </w:p>
    <w:tbl>
      <w:tblPr>
        <w:tblStyle w:val="86"/>
        <w:tblW w:w="955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2700"/>
        <w:gridCol w:w="2880"/>
        <w:gridCol w:w="3240"/>
      </w:tblGrid>
      <w:tr w14:paraId="1261A0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739" w:type="dxa"/>
          </w:tcPr>
          <w:p w14:paraId="2BF4C9D9">
            <w:pPr>
              <w:widowControl w:val="0"/>
              <w:autoSpaceDE w:val="0"/>
              <w:autoSpaceDN w:val="0"/>
              <w:spacing w:after="0" w:line="234" w:lineRule="exact"/>
              <w:ind w:left="179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Поз.</w:t>
            </w:r>
          </w:p>
        </w:tc>
        <w:tc>
          <w:tcPr>
            <w:tcW w:w="2700" w:type="dxa"/>
          </w:tcPr>
          <w:p w14:paraId="68F064A5">
            <w:pPr>
              <w:widowControl w:val="0"/>
              <w:autoSpaceDE w:val="0"/>
              <w:autoSpaceDN w:val="0"/>
              <w:spacing w:after="0" w:line="234" w:lineRule="exact"/>
              <w:ind w:left="873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Комментарий </w:t>
            </w:r>
          </w:p>
        </w:tc>
        <w:tc>
          <w:tcPr>
            <w:tcW w:w="2880" w:type="dxa"/>
          </w:tcPr>
          <w:p w14:paraId="6951ED79">
            <w:pPr>
              <w:widowControl w:val="0"/>
              <w:autoSpaceDE w:val="0"/>
              <w:autoSpaceDN w:val="0"/>
              <w:spacing w:after="0" w:line="234" w:lineRule="exact"/>
              <w:ind w:left="1032" w:right="1026" w:hanging="465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Разрешено </w:t>
            </w:r>
          </w:p>
        </w:tc>
        <w:tc>
          <w:tcPr>
            <w:tcW w:w="3240" w:type="dxa"/>
          </w:tcPr>
          <w:p w14:paraId="07102B81">
            <w:pPr>
              <w:widowControl w:val="0"/>
              <w:autoSpaceDE w:val="0"/>
              <w:autoSpaceDN w:val="0"/>
              <w:spacing w:after="0" w:line="234" w:lineRule="exact"/>
              <w:ind w:left="1104" w:right="724" w:hanging="582"/>
              <w:jc w:val="center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Запрещенный</w:t>
            </w:r>
          </w:p>
        </w:tc>
      </w:tr>
      <w:tr w14:paraId="4E3A8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</w:trPr>
        <w:tc>
          <w:tcPr>
            <w:tcW w:w="739" w:type="dxa"/>
          </w:tcPr>
          <w:p w14:paraId="465AD1E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K1</w:t>
            </w:r>
          </w:p>
        </w:tc>
        <w:tc>
          <w:tcPr>
            <w:tcW w:w="2700" w:type="dxa"/>
          </w:tcPr>
          <w:p w14:paraId="2533F106">
            <w:pPr>
              <w:widowControl w:val="0"/>
              <w:autoSpaceDE w:val="0"/>
              <w:autoSpaceDN w:val="0"/>
              <w:spacing w:before="10" w:after="0" w:line="240" w:lineRule="auto"/>
              <w:ind w:left="154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Самодельный инструмент </w:t>
            </w:r>
          </w:p>
          <w:p w14:paraId="54B2460D">
            <w:pPr>
              <w:widowControl w:val="0"/>
              <w:autoSpaceDE w:val="0"/>
              <w:autoSpaceDN w:val="0"/>
              <w:spacing w:before="1" w:after="0" w:line="240" w:lineRule="auto"/>
              <w:ind w:left="154" w:right="141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14:paraId="5636368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14:paraId="78D63EF7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856105" cy="1236345"/>
                  <wp:effectExtent l="0" t="0" r="0" b="0"/>
                  <wp:docPr id="130" name="image4.jpeg" descr="E:\Dangerous tools\SAM_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4.jpeg" descr="E:\Dangerous tools\SAM_0015.JPG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312" cy="1236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1C7C8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739" w:type="dxa"/>
          </w:tcPr>
          <w:p w14:paraId="3593F58A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K2</w:t>
            </w:r>
          </w:p>
        </w:tc>
        <w:tc>
          <w:tcPr>
            <w:tcW w:w="2700" w:type="dxa"/>
          </w:tcPr>
          <w:p w14:paraId="083F8035">
            <w:pPr>
              <w:widowControl w:val="0"/>
              <w:autoSpaceDE w:val="0"/>
              <w:autoSpaceDN w:val="0"/>
              <w:spacing w:after="0" w:line="240" w:lineRule="auto"/>
              <w:ind w:left="107" w:right="141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Инструмент для снятия изоляции </w:t>
            </w:r>
          </w:p>
        </w:tc>
        <w:tc>
          <w:tcPr>
            <w:tcW w:w="2880" w:type="dxa"/>
          </w:tcPr>
          <w:p w14:paraId="07263944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450340" cy="886460"/>
                  <wp:effectExtent l="0" t="0" r="0" b="0"/>
                  <wp:docPr id="131" name="image5.jpeg" descr="Q:\GRP-0399\Azubi_BA\Mec\Jahrgang 2010\ADSC\Traing Worldskills\Bilder Werkzeug\DSC_04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image5.jpeg" descr="Q:\GRP-0399\Azubi_BA\Mec\Jahrgang 2010\ADSC\Traing Worldskills\Bilder Werkzeug\DSC_0401.jpg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9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14:paraId="606F882B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083945" cy="845820"/>
                  <wp:effectExtent l="0" t="0" r="0" b="0"/>
                  <wp:docPr id="132" name="image6.jpeg" descr="F:\_012 WorldSkillsCompetition\001 NSC Germany\001 Mechatronic\WSG2015_Mech\Werkzeug mit Klinge\Bilder\DSC024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image6.jpeg" descr="F:\_012 WorldSkillsCompetition\001 NSC Germany\001 Mechatronic\WSG2015_Mech\Werkzeug mit Klinge\Bilder\DSC02484.JPG"/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384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45D90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</w:trPr>
        <w:tc>
          <w:tcPr>
            <w:tcW w:w="739" w:type="dxa"/>
          </w:tcPr>
          <w:p w14:paraId="586CE2CF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K3</w:t>
            </w:r>
          </w:p>
        </w:tc>
        <w:tc>
          <w:tcPr>
            <w:tcW w:w="2700" w:type="dxa"/>
          </w:tcPr>
          <w:p w14:paraId="64460B78">
            <w:pPr>
              <w:widowControl w:val="0"/>
              <w:autoSpaceDE w:val="0"/>
              <w:autoSpaceDN w:val="0"/>
              <w:spacing w:after="0" w:line="240" w:lineRule="auto"/>
              <w:ind w:left="107" w:right="141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 xml:space="preserve">Инструмент для снятия изоляции с крюковым лезвием </w:t>
            </w:r>
          </w:p>
          <w:p w14:paraId="6E32E67D">
            <w:pPr>
              <w:widowControl w:val="0"/>
              <w:autoSpaceDE w:val="0"/>
              <w:autoSpaceDN w:val="0"/>
              <w:spacing w:before="1" w:after="0" w:line="240" w:lineRule="auto"/>
              <w:ind w:left="107" w:right="594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14:paraId="31C138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14:paraId="5CADFAC0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  <w:p w14:paraId="19797A82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pict>
                <v:group id="Group 16" o:spid="_x0000_s1026" o:spt="203" style="height:137.05pt;width:76.5pt;" coordsize="1530,2741">
                  <o:lock v:ext="edit"/>
                  <v:shape id="Picture 18" o:spid="_x0000_s1027" o:spt="75" type="#_x0000_t75" style="position:absolute;left:0;top:0;height:1335;width:1530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">
                    <v:path/>
                    <v:fill on="f" focussize="0,0"/>
                    <v:stroke on="f" joinstyle="miter"/>
                    <v:imagedata r:id="rId28" o:title="DSC_0398"/>
                    <o:lock v:ext="edit" aspectratio="t"/>
                  </v:shape>
                  <v:shape id="Picture 17" o:spid="_x0000_s1028" o:spt="75" type="#_x0000_t75" style="position:absolute;left:231;top:1392;height:1349;width:704;" filled="f" o:preferrelative="t" stroked="f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">
                    <v:path/>
                    <v:fill on="f" focussize="0,0"/>
                    <v:stroke on="f" joinstyle="miter"/>
                    <v:imagedata r:id="rId29" o:title="DSC_0399"/>
                    <o:lock v:ext="edit" aspectratio="t"/>
                  </v:shape>
                  <w10:wrap type="none"/>
                  <w10:anchorlock/>
                </v:group>
              </w:pict>
            </w:r>
          </w:p>
        </w:tc>
      </w:tr>
      <w:tr w14:paraId="515B6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739" w:type="dxa"/>
          </w:tcPr>
          <w:p w14:paraId="746F706B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K4</w:t>
            </w:r>
          </w:p>
        </w:tc>
        <w:tc>
          <w:tcPr>
            <w:tcW w:w="2700" w:type="dxa"/>
          </w:tcPr>
          <w:p w14:paraId="7238B3AD">
            <w:pPr>
              <w:widowControl w:val="0"/>
              <w:autoSpaceDE w:val="0"/>
              <w:autoSpaceDN w:val="0"/>
              <w:spacing w:after="0" w:line="240" w:lineRule="auto"/>
              <w:ind w:left="107" w:right="325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Нет открытых лезвий/складных ножей</w:t>
            </w:r>
          </w:p>
        </w:tc>
        <w:tc>
          <w:tcPr>
            <w:tcW w:w="2880" w:type="dxa"/>
          </w:tcPr>
          <w:p w14:paraId="0451E8F7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026795" cy="1007110"/>
                  <wp:effectExtent l="0" t="0" r="0" b="0"/>
                  <wp:docPr id="133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096" cy="1007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14:paraId="5562FB9C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660525" cy="822960"/>
                  <wp:effectExtent l="0" t="0" r="0" b="0"/>
                  <wp:docPr id="134" name="image10.jpeg" descr="Q:\GRP-0399\Azubi_BA\Mec\Jahrgang 2010\ADSC\Traing Worldskills\Bilder Werkzeug\DSC_03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image10.jpeg" descr="Q:\GRP-0399\Azubi_BA\Mec\Jahrgang 2010\ADSC\Traing Worldskills\Bilder Werkzeug\DSC_0395.jpg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79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C600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739" w:type="dxa"/>
          </w:tcPr>
          <w:p w14:paraId="3B5033BC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  <w:t>K5</w:t>
            </w:r>
          </w:p>
        </w:tc>
        <w:tc>
          <w:tcPr>
            <w:tcW w:w="2700" w:type="dxa"/>
          </w:tcPr>
          <w:p w14:paraId="0EDD95E8">
            <w:pPr>
              <w:widowControl w:val="0"/>
              <w:autoSpaceDE w:val="0"/>
              <w:autoSpaceDN w:val="0"/>
              <w:spacing w:after="0" w:line="240" w:lineRule="auto"/>
              <w:ind w:left="107" w:right="325"/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en-US"/>
              </w:rPr>
              <w:t>Канцелярский нож</w:t>
            </w:r>
          </w:p>
          <w:p w14:paraId="65CC9A41">
            <w:pPr>
              <w:widowControl w:val="0"/>
              <w:autoSpaceDE w:val="0"/>
              <w:autoSpaceDN w:val="0"/>
              <w:spacing w:after="0" w:line="252" w:lineRule="exact"/>
              <w:ind w:left="107" w:right="924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14:paraId="7546998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14:paraId="307DFD02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hAnsi="Times New Roman" w:eastAsia="Arial MT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szCs w:val="24"/>
                <w:lang w:eastAsia="ru-RU"/>
              </w:rPr>
              <w:drawing>
                <wp:inline distT="0" distB="0" distL="0" distR="0">
                  <wp:extent cx="1367155" cy="717550"/>
                  <wp:effectExtent l="0" t="0" r="0" b="0"/>
                  <wp:docPr id="135" name="image11.jpeg" descr="Q:\GRP-0399\Azubi_BA\Mec\Jahrgang 2010\ADSC\Traing Worldskills\Bilder Werkzeug\DSC_0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image11.jpeg" descr="Q:\GRP-0399\Azubi_BA\Mec\Jahrgang 2010\ADSC\Traing Worldskills\Bilder Werkzeug\DSC_0400.jpg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396" cy="717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BB3B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739" w:type="dxa"/>
          </w:tcPr>
          <w:p w14:paraId="3BA6C65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eastAsia="Arial MT" w:cs="Times New Roman"/>
                <w:sz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lang w:val="de-DE" w:eastAsia="en-US"/>
              </w:rPr>
              <w:t>K6</w:t>
            </w:r>
          </w:p>
        </w:tc>
        <w:tc>
          <w:tcPr>
            <w:tcW w:w="2700" w:type="dxa"/>
          </w:tcPr>
          <w:p w14:paraId="08137CA1">
            <w:pPr>
              <w:widowControl w:val="0"/>
              <w:autoSpaceDE w:val="0"/>
              <w:autoSpaceDN w:val="0"/>
              <w:spacing w:after="0" w:line="240" w:lineRule="auto"/>
              <w:ind w:left="4" w:right="-143"/>
              <w:rPr>
                <w:rFonts w:ascii="Times New Roman" w:hAnsi="Times New Roman" w:eastAsia="Arial MT" w:cs="Times New Roman"/>
                <w:sz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lang w:eastAsia="en-US"/>
              </w:rPr>
              <w:t xml:space="preserve">Укороченный инструмент для оптоволокна </w:t>
            </w:r>
          </w:p>
          <w:p w14:paraId="6EA0E67B">
            <w:pPr>
              <w:widowControl w:val="0"/>
              <w:autoSpaceDE w:val="0"/>
              <w:autoSpaceDN w:val="0"/>
              <w:spacing w:before="1" w:after="0" w:line="240" w:lineRule="auto"/>
              <w:ind w:left="107" w:right="569"/>
              <w:rPr>
                <w:rFonts w:ascii="Times New Roman" w:hAnsi="Times New Roman" w:eastAsia="Arial MT" w:cs="Times New Roman"/>
                <w:sz w:val="24"/>
                <w:lang w:val="de-DE" w:eastAsia="en-US"/>
              </w:rPr>
            </w:pPr>
          </w:p>
        </w:tc>
        <w:tc>
          <w:tcPr>
            <w:tcW w:w="2880" w:type="dxa"/>
          </w:tcPr>
          <w:p w14:paraId="2DB6ED27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hAnsi="Times New Roman" w:eastAsia="Arial MT" w:cs="Times New Roman"/>
                <w:sz w:val="24"/>
                <w:lang w:val="de-DE"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lang w:eastAsia="ru-RU"/>
              </w:rPr>
              <w:drawing>
                <wp:inline distT="0" distB="0" distL="0" distR="0">
                  <wp:extent cx="1465580" cy="882015"/>
                  <wp:effectExtent l="0" t="0" r="0" b="0"/>
                  <wp:docPr id="136" name="image12.jpeg" descr="Q:\GRP-0399\Azubi_BA\Mec\Jahrgang 2010\ADSC\Traing Worldskills\Bilder Werkzeug\DSC_0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image12.jpeg" descr="Q:\GRP-0399\Azubi_BA\Mec\Jahrgang 2010\ADSC\Traing Worldskills\Bilder Werkzeug\DSC_0411.jpg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803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14:paraId="5DB4BD5E">
            <w:pPr>
              <w:widowControl w:val="0"/>
              <w:autoSpaceDE w:val="0"/>
              <w:autoSpaceDN w:val="0"/>
              <w:spacing w:after="0" w:line="240" w:lineRule="auto"/>
              <w:ind w:left="98" w:right="-143" w:firstLine="98"/>
              <w:rPr>
                <w:rFonts w:ascii="Times New Roman" w:hAnsi="Times New Roman" w:eastAsia="Arial MT" w:cs="Times New Roman"/>
                <w:sz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lang w:eastAsia="en-US"/>
              </w:rPr>
              <w:t xml:space="preserve">Широко открыты отверстия  </w:t>
            </w:r>
          </w:p>
          <w:p w14:paraId="79D1B4EF">
            <w:pPr>
              <w:widowControl w:val="0"/>
              <w:autoSpaceDE w:val="0"/>
              <w:autoSpaceDN w:val="0"/>
              <w:spacing w:after="0" w:line="240" w:lineRule="auto"/>
              <w:ind w:right="-143"/>
              <w:rPr>
                <w:rFonts w:ascii="Times New Roman" w:hAnsi="Times New Roman" w:eastAsia="Arial MT" w:cs="Times New Roman"/>
                <w:sz w:val="24"/>
                <w:lang w:eastAsia="en-US"/>
              </w:rPr>
            </w:pPr>
            <w:r>
              <w:rPr>
                <w:rFonts w:ascii="Times New Roman" w:hAnsi="Times New Roman" w:eastAsia="Arial MT" w:cs="Times New Roman"/>
                <w:sz w:val="24"/>
                <w:lang w:eastAsia="en-US"/>
              </w:rPr>
              <w:t xml:space="preserve">инструмента для оптоволокна </w:t>
            </w:r>
          </w:p>
          <w:p w14:paraId="7D172357">
            <w:pPr>
              <w:widowControl w:val="0"/>
              <w:autoSpaceDE w:val="0"/>
              <w:autoSpaceDN w:val="0"/>
              <w:spacing w:before="1" w:after="0" w:line="240" w:lineRule="auto"/>
              <w:ind w:left="108" w:hanging="10"/>
              <w:rPr>
                <w:rFonts w:ascii="Times New Roman" w:hAnsi="Times New Roman" w:eastAsia="Arial MT" w:cs="Times New Roman"/>
                <w:sz w:val="24"/>
                <w:lang w:val="de-DE" w:eastAsia="en-US"/>
              </w:rPr>
            </w:pPr>
          </w:p>
        </w:tc>
      </w:tr>
    </w:tbl>
    <w:p w14:paraId="39859C1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55C316B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Использование карт памяти 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en-US"/>
        </w:rPr>
        <w:t>USB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-накопителей):</w:t>
      </w:r>
    </w:p>
    <w:p w14:paraId="384B794B">
      <w:pPr>
        <w:pStyle w:val="7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Конкурсантам разрешается использовать только карты памяти, предоставляемые Организатором Чемпионата.</w:t>
      </w:r>
    </w:p>
    <w:p w14:paraId="42791407">
      <w:pPr>
        <w:pStyle w:val="7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Нельзя выносить за пределы рабочей площадки карты памяти или любые другие портативные устройства памяти.</w:t>
      </w:r>
    </w:p>
    <w:p w14:paraId="3A022BF5">
      <w:pPr>
        <w:pStyle w:val="73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Карты памяти или другие портативные устройства памяти должны передаваться главному эксперту.</w:t>
      </w:r>
    </w:p>
    <w:p w14:paraId="005D209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Использование персональных компьютеров, планшетов и мобильных телефонов:</w:t>
      </w:r>
    </w:p>
    <w:p w14:paraId="0FB6DD87">
      <w:pPr>
        <w:pStyle w:val="73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Экспертам разрешается использовать персональные портативные компьютеры, планшеты и мобильные телефоны.</w:t>
      </w:r>
    </w:p>
    <w:p w14:paraId="755D33C5">
      <w:pPr>
        <w:pStyle w:val="73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Конкурсантам не разрешается приносить на рабочую площадку персональные портативные компьютеры, планшеты и мобильные телефоны.</w:t>
      </w:r>
    </w:p>
    <w:p w14:paraId="13980FD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Чертежи, записанная информация:</w:t>
      </w:r>
    </w:p>
    <w:p w14:paraId="4BA3D610">
      <w:pPr>
        <w:pStyle w:val="73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Ни при каких обстоятельствах конкурсантам не разрешается приносить заметки на конкурсную площадку. </w:t>
      </w:r>
    </w:p>
    <w:p w14:paraId="6757F76E">
      <w:pPr>
        <w:pStyle w:val="73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Все записи, выполненные конкурсантом на рабочем месте / конкурсной площадке, должны всегда оставаться на конкурсной площадке. </w:t>
      </w:r>
    </w:p>
    <w:p w14:paraId="34BC2C13">
      <w:pPr>
        <w:pStyle w:val="73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Не разрешается получение никаких записей из-за пределов рабочего помещения до тех пор, пока не завершится конкурс.</w:t>
      </w:r>
    </w:p>
    <w:p w14:paraId="31F3AB1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Использование техники, личные камеры:</w:t>
      </w:r>
    </w:p>
    <w:p w14:paraId="6BF6A708">
      <w:pPr>
        <w:pStyle w:val="73"/>
        <w:numPr>
          <w:ilvl w:val="0"/>
          <w:numId w:val="26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Конкурсантам, экспертам и переводчикам разрешается использовать персональные устройства для фото- и видеосъемки на рабочей площадке только после завершения конкурсного задания.</w:t>
      </w:r>
    </w:p>
    <w:p w14:paraId="7072C169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7D72BB5F">
      <w:pPr>
        <w:pStyle w:val="63"/>
        <w:spacing w:after="240" w:line="276" w:lineRule="auto"/>
        <w:ind w:firstLine="709"/>
        <w:jc w:val="center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6" w:name="_Toc124422973"/>
      <w:bookmarkStart w:id="27" w:name="_Toc126841743"/>
      <w:r>
        <w:rPr>
          <w:rFonts w:ascii="Times New Roman" w:hAnsi="Times New Roman"/>
          <w:caps w:val="0"/>
          <w:color w:val="auto"/>
          <w:sz w:val="28"/>
          <w:szCs w:val="28"/>
        </w:rPr>
        <w:t>3. ПРИЛОЖЕНИЯ</w:t>
      </w:r>
      <w:bookmarkEnd w:id="26"/>
      <w:bookmarkEnd w:id="27"/>
    </w:p>
    <w:p w14:paraId="358B30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37DC54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 Матрица конкурсного задания</w:t>
      </w:r>
    </w:p>
    <w:p w14:paraId="1A9FFAF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3. Инструкция по охране труда</w:t>
      </w:r>
    </w:p>
    <w:p w14:paraId="066CC5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Инструкция по выполнению конкурсного задания конкурсантом.</w:t>
      </w:r>
    </w:p>
    <w:p w14:paraId="15EF25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5. Руководство по судейству в профессиональной практике</w:t>
      </w:r>
    </w:p>
    <w:p w14:paraId="127A6E6F">
      <w:pPr>
        <w:pStyle w:val="64"/>
        <w:spacing w:before="0" w:after="0" w:line="276" w:lineRule="auto"/>
        <w:jc w:val="both"/>
        <w:rPr>
          <w:rFonts w:ascii="Times New Roman" w:hAnsi="Times New Roman" w:eastAsia="Arial Unicode MS"/>
          <w:i/>
          <w:szCs w:val="28"/>
        </w:rPr>
      </w:pPr>
    </w:p>
    <w:sectPr>
      <w:headerReference r:id="rId5" w:type="default"/>
      <w:footerReference r:id="rId6" w:type="default"/>
      <w:pgSz w:w="11906" w:h="16838"/>
      <w:pgMar w:top="1134" w:right="849" w:bottom="1134" w:left="1418" w:header="624" w:footer="170" w:gutter="0"/>
      <w:pgNumType w:start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Segoe Print"/>
    <w:panose1 w:val="020B0603030804020204"/>
    <w:charset w:val="CC"/>
    <w:family w:val="swiss"/>
    <w:pitch w:val="default"/>
    <w:sig w:usb0="00000000" w:usb1="00000000" w:usb2="0A246029" w:usb3="00000000" w:csb0="000001FF" w:csb1="00000000"/>
  </w:font>
  <w:font w:name="FrutigerLTStd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 MT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096"/>
      <w:gridCol w:w="3773"/>
    </w:tblGrid>
    <w:tr w14:paraId="7382B6B7"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5954" w:type="dxa"/>
          <w:shd w:val="clear" w:color="auto" w:fill="auto"/>
          <w:vAlign w:val="center"/>
        </w:tcPr>
        <w:p w14:paraId="26465F21">
          <w:pPr>
            <w:pStyle w:val="2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74BC3679">
          <w:pPr>
            <w:pStyle w:val="2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>18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78A886EF">
    <w:pPr>
      <w:pStyle w:val="2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 w14:paraId="296F48B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jc w:val="both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конкурсантом.</w:t>
      </w:r>
    </w:p>
  </w:footnote>
  <w:footnote w:id="1">
    <w:p w14:paraId="2D457A1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46B45">
    <w:pPr>
      <w:pStyle w:val="24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61974"/>
    <w:multiLevelType w:val="multilevel"/>
    <w:tmpl w:val="0006197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2E13192"/>
    <w:multiLevelType w:val="multilevel"/>
    <w:tmpl w:val="02E1319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4735952"/>
    <w:multiLevelType w:val="multilevel"/>
    <w:tmpl w:val="0473595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5C911D8"/>
    <w:multiLevelType w:val="multilevel"/>
    <w:tmpl w:val="05C911D8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420175"/>
    <w:multiLevelType w:val="multilevel"/>
    <w:tmpl w:val="0842017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0B1D019A"/>
    <w:multiLevelType w:val="multilevel"/>
    <w:tmpl w:val="0B1D019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55EC9"/>
    <w:multiLevelType w:val="multilevel"/>
    <w:tmpl w:val="14D55EC9"/>
    <w:lvl w:ilvl="0" w:tentative="0">
      <w:start w:val="1"/>
      <w:numFmt w:val="bullet"/>
      <w:pStyle w:val="79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nsid w:val="157603E3"/>
    <w:multiLevelType w:val="multilevel"/>
    <w:tmpl w:val="157603E3"/>
    <w:lvl w:ilvl="0" w:tentative="0">
      <w:start w:val="1"/>
      <w:numFmt w:val="bullet"/>
      <w:pStyle w:val="58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8">
    <w:nsid w:val="15AB7181"/>
    <w:multiLevelType w:val="multilevel"/>
    <w:tmpl w:val="15AB718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C7A31F2"/>
    <w:multiLevelType w:val="multilevel"/>
    <w:tmpl w:val="1C7A31F2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1DD34C83"/>
    <w:multiLevelType w:val="multilevel"/>
    <w:tmpl w:val="1DD34C83"/>
    <w:lvl w:ilvl="0" w:tentative="0">
      <w:start w:val="1"/>
      <w:numFmt w:val="bullet"/>
      <w:pStyle w:val="7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1">
    <w:nsid w:val="2F6B4A71"/>
    <w:multiLevelType w:val="multilevel"/>
    <w:tmpl w:val="2F6B4A7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2F88248E"/>
    <w:multiLevelType w:val="multilevel"/>
    <w:tmpl w:val="2F88248E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EF6EC6"/>
    <w:multiLevelType w:val="multilevel"/>
    <w:tmpl w:val="30EF6EC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34916B4D"/>
    <w:multiLevelType w:val="multilevel"/>
    <w:tmpl w:val="34916B4D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36201CF1"/>
    <w:multiLevelType w:val="multilevel"/>
    <w:tmpl w:val="36201CF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40D33050"/>
    <w:multiLevelType w:val="multilevel"/>
    <w:tmpl w:val="40D3305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49230CB0"/>
    <w:multiLevelType w:val="multilevel"/>
    <w:tmpl w:val="49230CB0"/>
    <w:lvl w:ilvl="0" w:tentative="0">
      <w:start w:val="1"/>
      <w:numFmt w:val="bullet"/>
      <w:pStyle w:val="48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8">
    <w:nsid w:val="495344B3"/>
    <w:multiLevelType w:val="multilevel"/>
    <w:tmpl w:val="495344B3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4A9D31FE"/>
    <w:multiLevelType w:val="multilevel"/>
    <w:tmpl w:val="4A9D31FE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EC3558F"/>
    <w:multiLevelType w:val="multilevel"/>
    <w:tmpl w:val="4EC3558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5553273F"/>
    <w:multiLevelType w:val="multilevel"/>
    <w:tmpl w:val="5553273F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nsid w:val="5C5C727E"/>
    <w:multiLevelType w:val="multilevel"/>
    <w:tmpl w:val="5C5C727E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nsid w:val="6F432F35"/>
    <w:multiLevelType w:val="multilevel"/>
    <w:tmpl w:val="6F432F3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72A743D7"/>
    <w:multiLevelType w:val="multilevel"/>
    <w:tmpl w:val="72A743D7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77A65CF8"/>
    <w:multiLevelType w:val="multilevel"/>
    <w:tmpl w:val="77A65CF8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6"/>
  </w:num>
  <w:num w:numId="5">
    <w:abstractNumId w:val="19"/>
  </w:num>
  <w:num w:numId="6">
    <w:abstractNumId w:val="14"/>
  </w:num>
  <w:num w:numId="7">
    <w:abstractNumId w:val="16"/>
  </w:num>
  <w:num w:numId="8">
    <w:abstractNumId w:val="8"/>
  </w:num>
  <w:num w:numId="9">
    <w:abstractNumId w:val="4"/>
  </w:num>
  <w:num w:numId="10">
    <w:abstractNumId w:val="21"/>
  </w:num>
  <w:num w:numId="11">
    <w:abstractNumId w:val="24"/>
  </w:num>
  <w:num w:numId="12">
    <w:abstractNumId w:val="2"/>
  </w:num>
  <w:num w:numId="13">
    <w:abstractNumId w:val="15"/>
  </w:num>
  <w:num w:numId="14">
    <w:abstractNumId w:val="9"/>
  </w:num>
  <w:num w:numId="15">
    <w:abstractNumId w:val="20"/>
  </w:num>
  <w:num w:numId="16">
    <w:abstractNumId w:val="18"/>
  </w:num>
  <w:num w:numId="17">
    <w:abstractNumId w:val="13"/>
  </w:num>
  <w:num w:numId="18">
    <w:abstractNumId w:val="12"/>
  </w:num>
  <w:num w:numId="19">
    <w:abstractNumId w:val="0"/>
  </w:num>
  <w:num w:numId="20">
    <w:abstractNumId w:val="25"/>
  </w:num>
  <w:num w:numId="21">
    <w:abstractNumId w:val="3"/>
  </w:num>
  <w:num w:numId="22">
    <w:abstractNumId w:val="5"/>
  </w:num>
  <w:num w:numId="23">
    <w:abstractNumId w:val="1"/>
  </w:num>
  <w:num w:numId="24">
    <w:abstractNumId w:val="11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characterSpacingControl w:val="doNotCompress"/>
  <w:footnotePr>
    <w:footnote w:id="4"/>
    <w:footnote w:id="5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70F49"/>
    <w:rsid w:val="00004883"/>
    <w:rsid w:val="000051E8"/>
    <w:rsid w:val="00021CCE"/>
    <w:rsid w:val="000244DA"/>
    <w:rsid w:val="00024F7D"/>
    <w:rsid w:val="00034F46"/>
    <w:rsid w:val="00035208"/>
    <w:rsid w:val="00037D3B"/>
    <w:rsid w:val="00041A78"/>
    <w:rsid w:val="00051CAA"/>
    <w:rsid w:val="00056CDE"/>
    <w:rsid w:val="00067386"/>
    <w:rsid w:val="000805BA"/>
    <w:rsid w:val="00081D65"/>
    <w:rsid w:val="000A1F96"/>
    <w:rsid w:val="000B3397"/>
    <w:rsid w:val="000B55A2"/>
    <w:rsid w:val="000D258B"/>
    <w:rsid w:val="000D43CC"/>
    <w:rsid w:val="000D4C46"/>
    <w:rsid w:val="000D74AA"/>
    <w:rsid w:val="000E1D00"/>
    <w:rsid w:val="000E287D"/>
    <w:rsid w:val="000F0FC3"/>
    <w:rsid w:val="001024BE"/>
    <w:rsid w:val="001025B9"/>
    <w:rsid w:val="00114D79"/>
    <w:rsid w:val="001209DD"/>
    <w:rsid w:val="00127743"/>
    <w:rsid w:val="001374F8"/>
    <w:rsid w:val="00143141"/>
    <w:rsid w:val="0015561E"/>
    <w:rsid w:val="001627D5"/>
    <w:rsid w:val="001720EE"/>
    <w:rsid w:val="0017612A"/>
    <w:rsid w:val="00192DC5"/>
    <w:rsid w:val="001B78DD"/>
    <w:rsid w:val="001C63E7"/>
    <w:rsid w:val="001D240F"/>
    <w:rsid w:val="001E1DF9"/>
    <w:rsid w:val="001F2052"/>
    <w:rsid w:val="00220E70"/>
    <w:rsid w:val="00237603"/>
    <w:rsid w:val="002430F7"/>
    <w:rsid w:val="0025265E"/>
    <w:rsid w:val="0026271C"/>
    <w:rsid w:val="00270E01"/>
    <w:rsid w:val="002776A1"/>
    <w:rsid w:val="00283C57"/>
    <w:rsid w:val="0029547E"/>
    <w:rsid w:val="002B1426"/>
    <w:rsid w:val="002F2906"/>
    <w:rsid w:val="002F5189"/>
    <w:rsid w:val="002F5644"/>
    <w:rsid w:val="0030710A"/>
    <w:rsid w:val="00317F35"/>
    <w:rsid w:val="00320CA7"/>
    <w:rsid w:val="003242E1"/>
    <w:rsid w:val="00333911"/>
    <w:rsid w:val="00334165"/>
    <w:rsid w:val="00334DAF"/>
    <w:rsid w:val="0034385E"/>
    <w:rsid w:val="003531E7"/>
    <w:rsid w:val="003601A4"/>
    <w:rsid w:val="0037535C"/>
    <w:rsid w:val="00376851"/>
    <w:rsid w:val="003934F8"/>
    <w:rsid w:val="00396D8F"/>
    <w:rsid w:val="00397A1B"/>
    <w:rsid w:val="003A21C8"/>
    <w:rsid w:val="003C1D7A"/>
    <w:rsid w:val="003C5F97"/>
    <w:rsid w:val="003D1E51"/>
    <w:rsid w:val="003F2476"/>
    <w:rsid w:val="004170C2"/>
    <w:rsid w:val="004254FE"/>
    <w:rsid w:val="00436FFC"/>
    <w:rsid w:val="00437D28"/>
    <w:rsid w:val="0044354A"/>
    <w:rsid w:val="004536DF"/>
    <w:rsid w:val="00454353"/>
    <w:rsid w:val="00461AC6"/>
    <w:rsid w:val="0047429B"/>
    <w:rsid w:val="004808AE"/>
    <w:rsid w:val="0048111F"/>
    <w:rsid w:val="004904C5"/>
    <w:rsid w:val="004917C4"/>
    <w:rsid w:val="004968C9"/>
    <w:rsid w:val="004A07A5"/>
    <w:rsid w:val="004B0C2C"/>
    <w:rsid w:val="004B692B"/>
    <w:rsid w:val="004C3CAF"/>
    <w:rsid w:val="004C703E"/>
    <w:rsid w:val="004D096E"/>
    <w:rsid w:val="004D7415"/>
    <w:rsid w:val="004E200B"/>
    <w:rsid w:val="004E785E"/>
    <w:rsid w:val="004E7905"/>
    <w:rsid w:val="005055FF"/>
    <w:rsid w:val="00510059"/>
    <w:rsid w:val="005129FE"/>
    <w:rsid w:val="0052286A"/>
    <w:rsid w:val="0054777C"/>
    <w:rsid w:val="00554CBB"/>
    <w:rsid w:val="005560AC"/>
    <w:rsid w:val="0056000B"/>
    <w:rsid w:val="0056194A"/>
    <w:rsid w:val="00562321"/>
    <w:rsid w:val="00565B7C"/>
    <w:rsid w:val="005726D3"/>
    <w:rsid w:val="005854CD"/>
    <w:rsid w:val="005942CF"/>
    <w:rsid w:val="005A1625"/>
    <w:rsid w:val="005B05D5"/>
    <w:rsid w:val="005B0DEC"/>
    <w:rsid w:val="005B1C40"/>
    <w:rsid w:val="005B66FC"/>
    <w:rsid w:val="005C3882"/>
    <w:rsid w:val="005C6A23"/>
    <w:rsid w:val="005E30DC"/>
    <w:rsid w:val="005E7F57"/>
    <w:rsid w:val="005F1770"/>
    <w:rsid w:val="00600D1F"/>
    <w:rsid w:val="00605DD7"/>
    <w:rsid w:val="0060658F"/>
    <w:rsid w:val="00613219"/>
    <w:rsid w:val="006163CD"/>
    <w:rsid w:val="0062789A"/>
    <w:rsid w:val="0063396F"/>
    <w:rsid w:val="00640E46"/>
    <w:rsid w:val="00641043"/>
    <w:rsid w:val="0064179C"/>
    <w:rsid w:val="00643A8A"/>
    <w:rsid w:val="0064491A"/>
    <w:rsid w:val="00653B50"/>
    <w:rsid w:val="00676DE8"/>
    <w:rsid w:val="006776B4"/>
    <w:rsid w:val="006873B8"/>
    <w:rsid w:val="006B0FEA"/>
    <w:rsid w:val="006B4201"/>
    <w:rsid w:val="006C6D6D"/>
    <w:rsid w:val="006C7A3B"/>
    <w:rsid w:val="006C7CE4"/>
    <w:rsid w:val="006E6790"/>
    <w:rsid w:val="006F4464"/>
    <w:rsid w:val="007124D0"/>
    <w:rsid w:val="00713C63"/>
    <w:rsid w:val="00714CA4"/>
    <w:rsid w:val="007250D9"/>
    <w:rsid w:val="007274B8"/>
    <w:rsid w:val="00727F97"/>
    <w:rsid w:val="00730AE0"/>
    <w:rsid w:val="00733D69"/>
    <w:rsid w:val="0074372D"/>
    <w:rsid w:val="007604F9"/>
    <w:rsid w:val="00764773"/>
    <w:rsid w:val="007735DC"/>
    <w:rsid w:val="0078311A"/>
    <w:rsid w:val="00786827"/>
    <w:rsid w:val="007918B9"/>
    <w:rsid w:val="00791D70"/>
    <w:rsid w:val="00792A92"/>
    <w:rsid w:val="007A1B91"/>
    <w:rsid w:val="007A61C5"/>
    <w:rsid w:val="007A6888"/>
    <w:rsid w:val="007B0DCC"/>
    <w:rsid w:val="007B2222"/>
    <w:rsid w:val="007B3FD5"/>
    <w:rsid w:val="007B5911"/>
    <w:rsid w:val="007B7675"/>
    <w:rsid w:val="007C2354"/>
    <w:rsid w:val="007C3361"/>
    <w:rsid w:val="007D3601"/>
    <w:rsid w:val="007D6C20"/>
    <w:rsid w:val="007E73B4"/>
    <w:rsid w:val="00806247"/>
    <w:rsid w:val="00812516"/>
    <w:rsid w:val="00832EBB"/>
    <w:rsid w:val="00834734"/>
    <w:rsid w:val="00835BF6"/>
    <w:rsid w:val="008761F3"/>
    <w:rsid w:val="00881DD2"/>
    <w:rsid w:val="00882B54"/>
    <w:rsid w:val="00885357"/>
    <w:rsid w:val="008912AE"/>
    <w:rsid w:val="00892622"/>
    <w:rsid w:val="008A1D51"/>
    <w:rsid w:val="008B0F23"/>
    <w:rsid w:val="008B560B"/>
    <w:rsid w:val="008C0301"/>
    <w:rsid w:val="008C0405"/>
    <w:rsid w:val="008C3B49"/>
    <w:rsid w:val="008C41F7"/>
    <w:rsid w:val="008C4905"/>
    <w:rsid w:val="008D6DCF"/>
    <w:rsid w:val="008E5424"/>
    <w:rsid w:val="008E7EA2"/>
    <w:rsid w:val="00901689"/>
    <w:rsid w:val="009018F0"/>
    <w:rsid w:val="00906E82"/>
    <w:rsid w:val="0093126A"/>
    <w:rsid w:val="009410B1"/>
    <w:rsid w:val="00945E13"/>
    <w:rsid w:val="00953113"/>
    <w:rsid w:val="00954B97"/>
    <w:rsid w:val="00955127"/>
    <w:rsid w:val="00956BC9"/>
    <w:rsid w:val="00970F49"/>
    <w:rsid w:val="009715DA"/>
    <w:rsid w:val="00976338"/>
    <w:rsid w:val="00976D70"/>
    <w:rsid w:val="00980010"/>
    <w:rsid w:val="00992A82"/>
    <w:rsid w:val="009931F0"/>
    <w:rsid w:val="00993997"/>
    <w:rsid w:val="009955F8"/>
    <w:rsid w:val="009A36AD"/>
    <w:rsid w:val="009A7370"/>
    <w:rsid w:val="009B18A2"/>
    <w:rsid w:val="009B36FA"/>
    <w:rsid w:val="009D04EE"/>
    <w:rsid w:val="009E37D3"/>
    <w:rsid w:val="009E52E7"/>
    <w:rsid w:val="009E699A"/>
    <w:rsid w:val="009F2BC2"/>
    <w:rsid w:val="009F57C0"/>
    <w:rsid w:val="00A0510D"/>
    <w:rsid w:val="00A11569"/>
    <w:rsid w:val="00A127B1"/>
    <w:rsid w:val="00A204BB"/>
    <w:rsid w:val="00A20A67"/>
    <w:rsid w:val="00A2623A"/>
    <w:rsid w:val="00A27EE4"/>
    <w:rsid w:val="00A4770D"/>
    <w:rsid w:val="00A52EC9"/>
    <w:rsid w:val="00A57976"/>
    <w:rsid w:val="00A636B8"/>
    <w:rsid w:val="00A8496D"/>
    <w:rsid w:val="00A85D42"/>
    <w:rsid w:val="00A86427"/>
    <w:rsid w:val="00A87627"/>
    <w:rsid w:val="00A91D4B"/>
    <w:rsid w:val="00A957D9"/>
    <w:rsid w:val="00A962D4"/>
    <w:rsid w:val="00A9790B"/>
    <w:rsid w:val="00AA2B8A"/>
    <w:rsid w:val="00AD2200"/>
    <w:rsid w:val="00AE6AB7"/>
    <w:rsid w:val="00AE7A32"/>
    <w:rsid w:val="00B06E2F"/>
    <w:rsid w:val="00B162B5"/>
    <w:rsid w:val="00B236AD"/>
    <w:rsid w:val="00B30A26"/>
    <w:rsid w:val="00B37579"/>
    <w:rsid w:val="00B40FFB"/>
    <w:rsid w:val="00B4196F"/>
    <w:rsid w:val="00B45392"/>
    <w:rsid w:val="00B45AA4"/>
    <w:rsid w:val="00B506A5"/>
    <w:rsid w:val="00B610A2"/>
    <w:rsid w:val="00B63AF4"/>
    <w:rsid w:val="00BA2CF0"/>
    <w:rsid w:val="00BC3813"/>
    <w:rsid w:val="00BC739F"/>
    <w:rsid w:val="00BC7808"/>
    <w:rsid w:val="00BD0594"/>
    <w:rsid w:val="00BD3023"/>
    <w:rsid w:val="00BE099A"/>
    <w:rsid w:val="00BE4E52"/>
    <w:rsid w:val="00C06EBC"/>
    <w:rsid w:val="00C0723F"/>
    <w:rsid w:val="00C1580D"/>
    <w:rsid w:val="00C16478"/>
    <w:rsid w:val="00C17B01"/>
    <w:rsid w:val="00C21E3A"/>
    <w:rsid w:val="00C26C83"/>
    <w:rsid w:val="00C36734"/>
    <w:rsid w:val="00C516C9"/>
    <w:rsid w:val="00C52383"/>
    <w:rsid w:val="00C56A9B"/>
    <w:rsid w:val="00C740CF"/>
    <w:rsid w:val="00C8277D"/>
    <w:rsid w:val="00C9491C"/>
    <w:rsid w:val="00C95538"/>
    <w:rsid w:val="00C96567"/>
    <w:rsid w:val="00C9744F"/>
    <w:rsid w:val="00C97E44"/>
    <w:rsid w:val="00CA6CCD"/>
    <w:rsid w:val="00CC50B7"/>
    <w:rsid w:val="00CD39C3"/>
    <w:rsid w:val="00CE2498"/>
    <w:rsid w:val="00CE36B8"/>
    <w:rsid w:val="00CF0DA9"/>
    <w:rsid w:val="00D02C00"/>
    <w:rsid w:val="00D12ABD"/>
    <w:rsid w:val="00D16DAF"/>
    <w:rsid w:val="00D16F4B"/>
    <w:rsid w:val="00D17132"/>
    <w:rsid w:val="00D2075B"/>
    <w:rsid w:val="00D229F1"/>
    <w:rsid w:val="00D32AFC"/>
    <w:rsid w:val="00D37CEC"/>
    <w:rsid w:val="00D37DEA"/>
    <w:rsid w:val="00D405D4"/>
    <w:rsid w:val="00D41269"/>
    <w:rsid w:val="00D45007"/>
    <w:rsid w:val="00D617CC"/>
    <w:rsid w:val="00D7222C"/>
    <w:rsid w:val="00D86917"/>
    <w:rsid w:val="00D87A1E"/>
    <w:rsid w:val="00DA23B7"/>
    <w:rsid w:val="00DA68F2"/>
    <w:rsid w:val="00DB389C"/>
    <w:rsid w:val="00DE39D8"/>
    <w:rsid w:val="00DE5614"/>
    <w:rsid w:val="00DE71F7"/>
    <w:rsid w:val="00E0052C"/>
    <w:rsid w:val="00E0407E"/>
    <w:rsid w:val="00E04FDF"/>
    <w:rsid w:val="00E15F2A"/>
    <w:rsid w:val="00E223A6"/>
    <w:rsid w:val="00E25BB5"/>
    <w:rsid w:val="00E279E8"/>
    <w:rsid w:val="00E47025"/>
    <w:rsid w:val="00E53BDB"/>
    <w:rsid w:val="00E579D6"/>
    <w:rsid w:val="00E6194C"/>
    <w:rsid w:val="00E67603"/>
    <w:rsid w:val="00E75567"/>
    <w:rsid w:val="00E857D6"/>
    <w:rsid w:val="00EA0163"/>
    <w:rsid w:val="00EA0C3A"/>
    <w:rsid w:val="00EA30C6"/>
    <w:rsid w:val="00EA5E6B"/>
    <w:rsid w:val="00EB2779"/>
    <w:rsid w:val="00ED18F9"/>
    <w:rsid w:val="00ED53C9"/>
    <w:rsid w:val="00EE7DA3"/>
    <w:rsid w:val="00F005B5"/>
    <w:rsid w:val="00F15685"/>
    <w:rsid w:val="00F1662D"/>
    <w:rsid w:val="00F3099C"/>
    <w:rsid w:val="00F35F4F"/>
    <w:rsid w:val="00F50AC5"/>
    <w:rsid w:val="00F6025D"/>
    <w:rsid w:val="00F63797"/>
    <w:rsid w:val="00F672B2"/>
    <w:rsid w:val="00F767E9"/>
    <w:rsid w:val="00F8340A"/>
    <w:rsid w:val="00F83D10"/>
    <w:rsid w:val="00F96457"/>
    <w:rsid w:val="00FA6C2C"/>
    <w:rsid w:val="00FB022D"/>
    <w:rsid w:val="00FB1F17"/>
    <w:rsid w:val="00FB3492"/>
    <w:rsid w:val="00FB4D25"/>
    <w:rsid w:val="00FC2012"/>
    <w:rsid w:val="00FD20DE"/>
    <w:rsid w:val="00FE2A4F"/>
    <w:rsid w:val="00FF1E2D"/>
    <w:rsid w:val="4CF60B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9"/>
    <w:qFormat/>
    <w:uiPriority w:val="0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40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41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42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43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44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5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6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uiPriority w:val="0"/>
    <w:rPr>
      <w:color w:val="800080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annotation reference"/>
    <w:basedOn w:val="11"/>
    <w:semiHidden/>
    <w:unhideWhenUsed/>
    <w:uiPriority w:val="0"/>
    <w:rPr>
      <w:sz w:val="16"/>
      <w:szCs w:val="16"/>
    </w:rPr>
  </w:style>
  <w:style w:type="character" w:styleId="16">
    <w:name w:val="Hyperlink"/>
    <w:uiPriority w:val="99"/>
    <w:rPr>
      <w:color w:val="0000FF"/>
      <w:u w:val="single"/>
    </w:rPr>
  </w:style>
  <w:style w:type="character" w:styleId="17">
    <w:name w:val="page number"/>
    <w:uiPriority w:val="0"/>
    <w:rPr>
      <w:rFonts w:ascii="Arial" w:hAnsi="Arial"/>
      <w:sz w:val="16"/>
    </w:rPr>
  </w:style>
  <w:style w:type="paragraph" w:styleId="18">
    <w:name w:val="Balloon Text"/>
    <w:basedOn w:val="1"/>
    <w:link w:val="37"/>
    <w:unhideWhenUsed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Body Text 2"/>
    <w:basedOn w:val="1"/>
    <w:link w:val="54"/>
    <w:semiHidden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20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21">
    <w:name w:val="annotation text"/>
    <w:basedOn w:val="1"/>
    <w:link w:val="77"/>
    <w:semiHidden/>
    <w:unhideWhenUsed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22">
    <w:name w:val="annotation subject"/>
    <w:basedOn w:val="21"/>
    <w:next w:val="21"/>
    <w:link w:val="78"/>
    <w:semiHidden/>
    <w:unhideWhenUsed/>
    <w:uiPriority w:val="0"/>
    <w:rPr>
      <w:b/>
      <w:bCs/>
    </w:rPr>
  </w:style>
  <w:style w:type="paragraph" w:styleId="23">
    <w:name w:val="footnote text"/>
    <w:basedOn w:val="1"/>
    <w:link w:val="57"/>
    <w:uiPriority w:val="0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header"/>
    <w:basedOn w:val="1"/>
    <w:link w:val="3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5">
    <w:name w:val="Body Text"/>
    <w:basedOn w:val="1"/>
    <w:link w:val="52"/>
    <w:semiHidden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26">
    <w:name w:val="toc 1"/>
    <w:basedOn w:val="1"/>
    <w:next w:val="1"/>
    <w:autoRedefine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7">
    <w:name w:val="toc 3"/>
    <w:basedOn w:val="1"/>
    <w:next w:val="1"/>
    <w:autoRedefine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28">
    <w:name w:val="toc 2"/>
    <w:basedOn w:val="1"/>
    <w:next w:val="1"/>
    <w:autoRedefine/>
    <w:qFormat/>
    <w:uiPriority w:val="39"/>
    <w:pPr>
      <w:tabs>
        <w:tab w:val="left" w:pos="142"/>
        <w:tab w:val="right" w:leader="dot" w:pos="9639"/>
      </w:tabs>
      <w:spacing w:after="0" w:line="276" w:lineRule="auto"/>
      <w:ind w:left="709" w:hanging="425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9">
    <w:name w:val="footer"/>
    <w:basedOn w:val="1"/>
    <w:link w:val="3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0">
    <w:name w:val="Body Text Indent 2"/>
    <w:basedOn w:val="1"/>
    <w:link w:val="53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table" w:styleId="31">
    <w:name w:val="Table Grid"/>
    <w:basedOn w:val="12"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Верхний колонтитул Знак"/>
    <w:basedOn w:val="11"/>
    <w:link w:val="24"/>
    <w:uiPriority w:val="99"/>
  </w:style>
  <w:style w:type="character" w:customStyle="1" w:styleId="33">
    <w:name w:val="Нижний колонтитул Знак"/>
    <w:basedOn w:val="11"/>
    <w:link w:val="29"/>
    <w:uiPriority w:val="99"/>
  </w:style>
  <w:style w:type="paragraph" w:styleId="34">
    <w:name w:val="No Spacing"/>
    <w:link w:val="35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5">
    <w:name w:val="Без интервала Знак"/>
    <w:basedOn w:val="11"/>
    <w:link w:val="34"/>
    <w:uiPriority w:val="1"/>
    <w:rPr>
      <w:rFonts w:eastAsiaTheme="minorEastAsia"/>
      <w:lang w:eastAsia="ru-RU"/>
    </w:rPr>
  </w:style>
  <w:style w:type="character" w:styleId="36">
    <w:name w:val="Placeholder Text"/>
    <w:basedOn w:val="11"/>
    <w:semiHidden/>
    <w:uiPriority w:val="99"/>
    <w:rPr>
      <w:color w:val="808080"/>
    </w:rPr>
  </w:style>
  <w:style w:type="character" w:customStyle="1" w:styleId="37">
    <w:name w:val="Текст выноски Знак"/>
    <w:basedOn w:val="11"/>
    <w:link w:val="18"/>
    <w:uiPriority w:val="0"/>
    <w:rPr>
      <w:rFonts w:ascii="Tahoma" w:hAnsi="Tahoma" w:cs="Tahoma"/>
      <w:sz w:val="16"/>
      <w:szCs w:val="16"/>
    </w:rPr>
  </w:style>
  <w:style w:type="character" w:customStyle="1" w:styleId="38">
    <w:name w:val="Заголовок 1 Знак"/>
    <w:basedOn w:val="11"/>
    <w:link w:val="2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9">
    <w:name w:val="Заголовок 2 Знак"/>
    <w:basedOn w:val="11"/>
    <w:link w:val="3"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40">
    <w:name w:val="Заголовок 3 Знак"/>
    <w:basedOn w:val="11"/>
    <w:link w:val="4"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41">
    <w:name w:val="Заголовок 4 Знак"/>
    <w:basedOn w:val="11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42">
    <w:name w:val="Заголовок 5 Знак"/>
    <w:basedOn w:val="11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43">
    <w:name w:val="Заголовок 6 Знак"/>
    <w:basedOn w:val="11"/>
    <w:link w:val="7"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44">
    <w:name w:val="Заголовок 7 Знак"/>
    <w:basedOn w:val="11"/>
    <w:link w:val="8"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5">
    <w:name w:val="Заголовок 8 Знак"/>
    <w:basedOn w:val="11"/>
    <w:link w:val="9"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6">
    <w:name w:val="Заголовок 9 Знак"/>
    <w:basedOn w:val="11"/>
    <w:link w:val="10"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paragraph" w:customStyle="1" w:styleId="47">
    <w:name w:val="numbered list"/>
    <w:basedOn w:val="48"/>
    <w:uiPriority w:val="0"/>
    <w:pPr>
      <w:tabs>
        <w:tab w:val="left" w:pos="360"/>
      </w:tabs>
    </w:pPr>
  </w:style>
  <w:style w:type="paragraph" w:customStyle="1" w:styleId="48">
    <w:name w:val="bullet"/>
    <w:basedOn w:val="1"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paragraph" w:customStyle="1" w:styleId="49">
    <w:name w:val="Doc subtitle1"/>
    <w:basedOn w:val="1"/>
    <w:link w:val="56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0">
    <w:name w:val="Doc subtitle2"/>
    <w:basedOn w:val="1"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1">
    <w:name w:val="Doc title"/>
    <w:basedOn w:val="1"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2">
    <w:name w:val="Основной текст Знак"/>
    <w:basedOn w:val="11"/>
    <w:link w:val="25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3">
    <w:name w:val="Основной текст с отступом 2 Знак"/>
    <w:basedOn w:val="11"/>
    <w:link w:val="30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4">
    <w:name w:val="Основной текст 2 Знак"/>
    <w:basedOn w:val="11"/>
    <w:link w:val="19"/>
    <w:semiHidden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5">
    <w:name w:val="Абзац списка1"/>
    <w:basedOn w:val="1"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6">
    <w:name w:val="Doc subtitle1 Char"/>
    <w:link w:val="49"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7">
    <w:name w:val="Текст сноски Знак"/>
    <w:basedOn w:val="11"/>
    <w:link w:val="23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58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59">
    <w:name w:val="538552DCBB0F4C4BB087ED922D6A6322"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0">
    <w:name w:val="выделение цвет"/>
    <w:basedOn w:val="1"/>
    <w:link w:val="71"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1">
    <w:name w:val="цвет в таблице"/>
    <w:uiPriority w:val="0"/>
    <w:rPr>
      <w:color w:val="2C8DE6"/>
    </w:rPr>
  </w:style>
  <w:style w:type="paragraph" w:customStyle="1" w:styleId="62">
    <w:name w:val="TOC Heading"/>
    <w:basedOn w:val="2"/>
    <w:next w:val="1"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3">
    <w:name w:val="!Заголовок-1"/>
    <w:basedOn w:val="2"/>
    <w:link w:val="65"/>
    <w:qFormat/>
    <w:uiPriority w:val="0"/>
    <w:rPr>
      <w:lang w:val="ru-RU"/>
    </w:rPr>
  </w:style>
  <w:style w:type="paragraph" w:customStyle="1" w:styleId="64">
    <w:name w:val="!заголовок-2"/>
    <w:basedOn w:val="3"/>
    <w:link w:val="67"/>
    <w:qFormat/>
    <w:uiPriority w:val="0"/>
    <w:rPr>
      <w:lang w:val="ru-RU"/>
    </w:rPr>
  </w:style>
  <w:style w:type="character" w:customStyle="1" w:styleId="65">
    <w:name w:val="!Заголовок-1 Знак"/>
    <w:link w:val="63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6">
    <w:name w:val="!Текст"/>
    <w:basedOn w:val="1"/>
    <w:link w:val="69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67">
    <w:name w:val="!заголовок-2 Знак"/>
    <w:link w:val="64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68">
    <w:name w:val="!Синий заголовок текста"/>
    <w:basedOn w:val="60"/>
    <w:link w:val="72"/>
    <w:qFormat/>
    <w:uiPriority w:val="0"/>
  </w:style>
  <w:style w:type="character" w:customStyle="1" w:styleId="69">
    <w:name w:val="!Текст Знак"/>
    <w:link w:val="66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0">
    <w:name w:val="!Список с точками"/>
    <w:basedOn w:val="1"/>
    <w:link w:val="74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выделение цвет Знак"/>
    <w:link w:val="60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72">
    <w:name w:val="!Синий заголовок текста Знак"/>
    <w:link w:val="68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7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customStyle="1" w:styleId="74">
    <w:name w:val="!Список с точками Знак"/>
    <w:link w:val="70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5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6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77">
    <w:name w:val="Текст примечания Знак"/>
    <w:basedOn w:val="11"/>
    <w:link w:val="21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78">
    <w:name w:val="Тема примечания Знак"/>
    <w:basedOn w:val="77"/>
    <w:link w:val="22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79">
    <w:name w:val="Lista Black"/>
    <w:basedOn w:val="25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0">
    <w:name w:val="Основной текст (14)_"/>
    <w:basedOn w:val="11"/>
    <w:link w:val="81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1">
    <w:name w:val="Основной текст (14)_3"/>
    <w:basedOn w:val="1"/>
    <w:link w:val="80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2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83">
    <w:name w:val="Неразрешенное упоминание2"/>
    <w:basedOn w:val="11"/>
    <w:semiHidden/>
    <w:unhideWhenUsed/>
    <w:uiPriority w:val="99"/>
    <w:rPr>
      <w:color w:val="605E5C"/>
      <w:shd w:val="clear" w:color="auto" w:fill="E1DFDD"/>
    </w:rPr>
  </w:style>
  <w:style w:type="table" w:customStyle="1" w:styleId="84">
    <w:name w:val="Сетка таблицы2"/>
    <w:basedOn w:val="12"/>
    <w:uiPriority w:val="0"/>
    <w:pPr>
      <w:spacing w:after="0" w:line="240" w:lineRule="auto"/>
    </w:pPr>
    <w:rPr>
      <w:rFonts w:ascii="Calibri" w:hAnsi="Calibri" w:eastAsia="Calibri" w:cs="Calibri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5">
    <w:name w:val="Table Normal3"/>
    <w:qFormat/>
    <w:uiPriority w:val="2"/>
    <w:rPr>
      <w:rFonts w:ascii="Calibri" w:hAnsi="Calibri" w:eastAsia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6">
    <w:name w:val="Table Normal4"/>
    <w:qFormat/>
    <w:uiPriority w:val="2"/>
    <w:rPr>
      <w:rFonts w:ascii="Calibri" w:hAnsi="Calibri" w:eastAsia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7">
    <w:name w:val="Другое_"/>
    <w:basedOn w:val="11"/>
    <w:link w:val="88"/>
    <w:uiPriority w:val="0"/>
    <w:rPr>
      <w:rFonts w:ascii="Arial" w:hAnsi="Arial" w:eastAsia="Arial" w:cs="Arial"/>
      <w:sz w:val="19"/>
      <w:szCs w:val="19"/>
    </w:rPr>
  </w:style>
  <w:style w:type="paragraph" w:customStyle="1" w:styleId="88">
    <w:name w:val="Другое"/>
    <w:basedOn w:val="1"/>
    <w:link w:val="87"/>
    <w:uiPriority w:val="0"/>
    <w:pPr>
      <w:widowControl w:val="0"/>
      <w:spacing w:after="0" w:line="264" w:lineRule="auto"/>
    </w:pPr>
    <w:rPr>
      <w:rFonts w:ascii="Arial" w:hAnsi="Arial" w:eastAsia="Arial" w:cs="Arial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75BCE-117A-46D3-97E5-41B3AB541D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7024</Words>
  <Characters>40039</Characters>
  <Lines>333</Lines>
  <Paragraphs>93</Paragraphs>
  <TotalTime>1467</TotalTime>
  <ScaleCrop>false</ScaleCrop>
  <LinksUpToDate>false</LinksUpToDate>
  <CharactersWithSpaces>46970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2023-02-08T14:23:00Z</dcterms:created>
  <dc:creator>Copyright ©«Ворлдскиллс Россия» (Экспедирование грузов)</dc:creator>
  <cp:lastModifiedBy>Student</cp:lastModifiedBy>
  <dcterms:modified xsi:type="dcterms:W3CDTF">2025-02-03T13:59:55Z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3BFA8380555A43B481B20C9C308C4FF4_12</vt:lpwstr>
  </property>
</Properties>
</file>